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3BEF" w14:textId="77777777" w:rsidR="00381286" w:rsidRDefault="00E50090">
      <w:pPr>
        <w:pStyle w:val="SSubject"/>
        <w:spacing w:before="0" w:after="0"/>
        <w:contextualSpacing w:val="0"/>
        <w:jc w:val="both"/>
        <w:rPr>
          <w:rFonts w:ascii="Encode Sans SemiBold" w:hAnsi="Encode Sans SemiBold"/>
          <w:bCs w:val="0"/>
          <w:noProof w:val="0"/>
          <w:szCs w:val="18"/>
        </w:rPr>
      </w:pPr>
      <w:r>
        <w:rPr>
          <w:rFonts w:ascii="Encode Sans SemiBold" w:hAnsi="Encode Sans SemiBold"/>
          <w:bCs w:val="0"/>
          <w:szCs w:val="18"/>
          <w:lang w:val="fr-FR" w:eastAsia="fr-FR"/>
        </w:rPr>
        <mc:AlternateContent>
          <mc:Choice Requires="wps">
            <w:drawing>
              <wp:anchor distT="0" distB="0" distL="114300" distR="114300" simplePos="0" relativeHeight="251658240" behindDoc="0" locked="1" layoutInCell="1" allowOverlap="1" wp14:anchorId="33833C0E" wp14:editId="33833C0F">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 xmlns:a="http://schemas.openxmlformats.org/drawingml/2006/main">
                  <a:graphicData uri="http://schemas.microsoft.com/office/word/2010/wordprocessingShape">
                    <wps:wsp>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A7C7E4"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" path="m329,39l,39,27,,354,,329,39xe" fillcolor="#243782 [3204]" stroked="f">
                <v:path arrowok="t" o:connecttype="custom" o:connectlocs="399417,64008;0,64008;32779,0;429768,0;399417,64008" o:connectangles="0,0,0,0,0"/>
                <w10:wrap anchorx="margin" anchory="page"/>
                <w10:anchorlock/>
              </v:shape>
            </w:pict>
          </mc:Fallback>
        </mc:AlternateContent>
      </w:r>
    </w:p>
    <w:p w14:paraId="33833BF0" w14:textId="77777777" w:rsidR="00381286" w:rsidRDefault="00381286">
      <w:pPr>
        <w:pStyle w:val="OpelHeadlineArial"/>
        <w:rPr>
          <w:rFonts w:cs="Arial"/>
          <w:lang w:val="en-GB"/>
        </w:rPr>
      </w:pPr>
    </w:p>
    <w:p w14:paraId="33833BF1" w14:textId="77777777" w:rsidR="00381286" w:rsidRDefault="00E50090">
      <w:pPr>
        <w:pStyle w:val="SSubject"/>
        <w:spacing w:before="0" w:after="0"/>
        <w:contextualSpacing w:val="0"/>
        <w:jc w:val="both"/>
        <w:rPr>
          <w:rFonts w:ascii="Encode Sans SemiBold" w:hAnsi="Encode Sans SemiBold"/>
          <w:bCs w:val="0"/>
          <w:szCs w:val="18"/>
        </w:rPr>
      </w:pPr>
      <w:r>
        <w:rPr>
          <w:rFonts w:ascii="Encode Sans SemiBold" w:hAnsi="Encode Sans SemiBold"/>
          <w:bCs w:val="0"/>
          <w:szCs w:val="18"/>
        </w:rPr>
        <w:t>Risultati dell’Assemblea generale annuale 2021 di Stellantis</w:t>
      </w:r>
    </w:p>
    <w:p w14:paraId="33833BF2" w14:textId="77777777" w:rsidR="00381286" w:rsidRDefault="00381286">
      <w:pPr>
        <w:rPr>
          <w:rFonts w:cs="Arial"/>
          <w:b/>
          <w:sz w:val="22"/>
        </w:rPr>
      </w:pPr>
    </w:p>
    <w:p w14:paraId="33833BF3" w14:textId="7B0E16A4" w:rsidR="00381286" w:rsidRDefault="00E50090">
      <w:pPr>
        <w:rPr>
          <w:rFonts w:ascii="Encode Sans ExpandedLight" w:hAnsi="Encode Sans ExpandedLight"/>
          <w:sz w:val="21"/>
          <w:szCs w:val="21"/>
        </w:rPr>
      </w:pPr>
      <w:r>
        <w:rPr>
          <w:rFonts w:ascii="Encode Sans ExpandedLight" w:hAnsi="Encode Sans ExpandedLight"/>
          <w:sz w:val="21"/>
          <w:szCs w:val="21"/>
        </w:rPr>
        <w:t xml:space="preserve">Amsterdam, 15 aprile 2021 – Stellantis N.V. (NYSE / MTA / Euronext Paris: STLA) (“Stellantis”) annuncia che in occasione dell’Assemblea generale annuale degli azionisti (AGM) tenutasi </w:t>
      </w:r>
      <w:r w:rsidR="00B26327">
        <w:rPr>
          <w:rFonts w:ascii="Encode Sans ExpandedLight" w:hAnsi="Encode Sans ExpandedLight"/>
          <w:sz w:val="21"/>
          <w:szCs w:val="21"/>
        </w:rPr>
        <w:t>in forma virtuale</w:t>
      </w:r>
      <w:r>
        <w:rPr>
          <w:rFonts w:ascii="Encode Sans ExpandedLight" w:hAnsi="Encode Sans ExpandedLight"/>
          <w:sz w:val="21"/>
          <w:szCs w:val="21"/>
        </w:rPr>
        <w:t xml:space="preserve"> oggi e trasmessa in diretta sul sito web </w:t>
      </w:r>
      <w:r w:rsidR="00D67D5C">
        <w:rPr>
          <w:rFonts w:ascii="Encode Sans ExpandedLight" w:hAnsi="Encode Sans ExpandedLight"/>
          <w:sz w:val="21"/>
          <w:szCs w:val="21"/>
        </w:rPr>
        <w:t>del Gruppo</w:t>
      </w:r>
      <w:r>
        <w:rPr>
          <w:rFonts w:ascii="Encode Sans ExpandedLight" w:hAnsi="Encode Sans ExpandedLight"/>
          <w:sz w:val="21"/>
          <w:szCs w:val="21"/>
        </w:rPr>
        <w:t xml:space="preserve"> sono state adottate tutte le risoluzioni proposte agli azionisti</w:t>
      </w:r>
      <w:r w:rsidR="003C346A">
        <w:rPr>
          <w:rFonts w:ascii="Encode Sans ExpandedLight" w:hAnsi="Encode Sans ExpandedLight"/>
          <w:sz w:val="21"/>
          <w:szCs w:val="21"/>
        </w:rPr>
        <w:t>. Tra queste,</w:t>
      </w:r>
      <w:r w:rsidR="006244C2">
        <w:rPr>
          <w:rFonts w:ascii="Encode Sans ExpandedLight" w:hAnsi="Encode Sans ExpandedLight"/>
          <w:sz w:val="21"/>
          <w:szCs w:val="21"/>
        </w:rPr>
        <w:t xml:space="preserve"> la proposta di </w:t>
      </w:r>
      <w:r>
        <w:rPr>
          <w:rFonts w:ascii="Encode Sans ExpandedLight" w:hAnsi="Encode Sans ExpandedLight"/>
          <w:sz w:val="21"/>
          <w:szCs w:val="21"/>
        </w:rPr>
        <w:t>distribuz</w:t>
      </w:r>
      <w:r w:rsidR="006244C2">
        <w:rPr>
          <w:rFonts w:ascii="Encode Sans ExpandedLight" w:hAnsi="Encode Sans ExpandedLight"/>
          <w:sz w:val="21"/>
          <w:szCs w:val="21"/>
        </w:rPr>
        <w:t xml:space="preserve">ione straordinaria </w:t>
      </w:r>
      <w:r>
        <w:rPr>
          <w:rFonts w:ascii="Encode Sans ExpandedLight" w:hAnsi="Encode Sans ExpandedLight"/>
          <w:sz w:val="21"/>
          <w:szCs w:val="21"/>
        </w:rPr>
        <w:t>pari a 1 miliardo di euro ai detentori di azioni ordinarie, come previsto dal Combination Agreement stipulato da Fiat Chrysler Automobiles e Peugeot S.A. il 17 dicembre 2019 e successive modifiche.</w:t>
      </w:r>
      <w:r>
        <w:t xml:space="preserve"> </w:t>
      </w:r>
    </w:p>
    <w:p w14:paraId="33833BF4" w14:textId="7A3B82F4" w:rsidR="00381286" w:rsidRDefault="00E50090">
      <w:pPr>
        <w:rPr>
          <w:rFonts w:ascii="Encode Sans ExpandedLight" w:hAnsi="Encode Sans ExpandedLight"/>
          <w:sz w:val="21"/>
          <w:szCs w:val="21"/>
        </w:rPr>
      </w:pPr>
      <w:r>
        <w:rPr>
          <w:rFonts w:ascii="Encode Sans ExpandedLight" w:hAnsi="Encode Sans ExpandedLight"/>
          <w:sz w:val="21"/>
          <w:szCs w:val="21"/>
        </w:rPr>
        <w:t xml:space="preserve">La distribuzione proposta prevede il pagamento ai detentori di azioni ordinarie di 0,32 euro per ogni azione ordinaria in circolazione. Per gli azionisti titolari di azioni ordinarie negoziate al NYSE, il dividendo sarà </w:t>
      </w:r>
      <w:r w:rsidR="003C346A">
        <w:rPr>
          <w:rFonts w:ascii="Encode Sans ExpandedLight" w:hAnsi="Encode Sans ExpandedLight"/>
          <w:sz w:val="21"/>
          <w:szCs w:val="21"/>
        </w:rPr>
        <w:t>corrisposto</w:t>
      </w:r>
      <w:r>
        <w:rPr>
          <w:rFonts w:ascii="Encode Sans ExpandedLight" w:hAnsi="Encode Sans ExpandedLight"/>
          <w:sz w:val="21"/>
          <w:szCs w:val="21"/>
        </w:rPr>
        <w:t xml:space="preserve"> in dollari USA al tasso di cambio ufficiale USD/EUR comunicato in data odierna dalla Banca Centrale Europea. Il pagamento </w:t>
      </w:r>
      <w:r w:rsidR="00783B76">
        <w:rPr>
          <w:rFonts w:ascii="Encode Sans ExpandedLight" w:hAnsi="Encode Sans ExpandedLight"/>
          <w:sz w:val="21"/>
          <w:szCs w:val="21"/>
        </w:rPr>
        <w:t>verr</w:t>
      </w:r>
      <w:r>
        <w:rPr>
          <w:rFonts w:ascii="Encode Sans ExpandedLight" w:hAnsi="Encode Sans ExpandedLight"/>
          <w:sz w:val="21"/>
          <w:szCs w:val="21"/>
        </w:rPr>
        <w:t xml:space="preserve">à effettuato attingendo alla riserva per il rimborso del capitale creata tramite la riduzione del valore nominale delle azioni ordinarie di Stellantis collegata alla distribuzione delle azioni Faurecia, approvata in precedenza dall’Assemblea generale straordinaria degli azionisti. Il calendario previsto per le azioni ordinarie quotate presso New York Stock Exchange, </w:t>
      </w:r>
      <w:r>
        <w:rPr>
          <w:rFonts w:ascii="Encode Sans ExpandedLight" w:hAnsi="Encode Sans ExpandedLight"/>
          <w:i/>
          <w:sz w:val="21"/>
          <w:szCs w:val="21"/>
        </w:rPr>
        <w:t>Mercato Telematico Azionario</w:t>
      </w:r>
      <w:r>
        <w:rPr>
          <w:rFonts w:ascii="Encode Sans ExpandedLight" w:hAnsi="Encode Sans ExpandedLight"/>
          <w:sz w:val="21"/>
          <w:szCs w:val="21"/>
        </w:rPr>
        <w:t xml:space="preserve"> ed Euronext France è il seguente: (i) </w:t>
      </w:r>
      <w:r>
        <w:rPr>
          <w:rFonts w:ascii="Encode Sans ExpandedLight" w:hAnsi="Encode Sans ExpandedLight"/>
          <w:i/>
          <w:iCs/>
          <w:sz w:val="21"/>
          <w:szCs w:val="21"/>
        </w:rPr>
        <w:t>ex-date</w:t>
      </w:r>
      <w:r>
        <w:rPr>
          <w:rFonts w:ascii="Encode Sans ExpandedLight" w:hAnsi="Encode Sans ExpandedLight"/>
          <w:sz w:val="21"/>
          <w:szCs w:val="21"/>
        </w:rPr>
        <w:t xml:space="preserve"> 19 aprile 2021; (ii) </w:t>
      </w:r>
      <w:r>
        <w:rPr>
          <w:rFonts w:ascii="Encode Sans ExpandedLight" w:hAnsi="Encode Sans ExpandedLight"/>
          <w:i/>
          <w:iCs/>
          <w:sz w:val="21"/>
          <w:szCs w:val="21"/>
        </w:rPr>
        <w:t>record date</w:t>
      </w:r>
      <w:r>
        <w:rPr>
          <w:rFonts w:ascii="Encode Sans ExpandedLight" w:hAnsi="Encode Sans ExpandedLight"/>
          <w:sz w:val="21"/>
          <w:szCs w:val="21"/>
        </w:rPr>
        <w:t xml:space="preserve"> 20 aprile 2021 e (iii) data di pagamento 28 aprile 2021.</w:t>
      </w:r>
    </w:p>
    <w:p w14:paraId="33833BF5" w14:textId="76339E67" w:rsidR="00381286" w:rsidRDefault="00E50090">
      <w:pPr>
        <w:rPr>
          <w:rFonts w:ascii="Encode Sans ExpandedLight" w:hAnsi="Encode Sans ExpandedLight"/>
          <w:sz w:val="21"/>
          <w:szCs w:val="21"/>
        </w:rPr>
      </w:pPr>
      <w:r>
        <w:rPr>
          <w:rFonts w:ascii="Encode Sans ExpandedLight" w:hAnsi="Encode Sans ExpandedLight"/>
          <w:sz w:val="21"/>
          <w:szCs w:val="21"/>
        </w:rPr>
        <w:t xml:space="preserve">Informazioni dettagliate sulle risoluzioni </w:t>
      </w:r>
      <w:r w:rsidR="009E1FFF">
        <w:rPr>
          <w:rFonts w:ascii="Encode Sans ExpandedLight" w:hAnsi="Encode Sans ExpandedLight"/>
          <w:sz w:val="21"/>
          <w:szCs w:val="21"/>
        </w:rPr>
        <w:t>presentate</w:t>
      </w:r>
      <w:r>
        <w:rPr>
          <w:rFonts w:ascii="Encode Sans ExpandedLight" w:hAnsi="Encode Sans ExpandedLight"/>
          <w:sz w:val="21"/>
          <w:szCs w:val="21"/>
        </w:rPr>
        <w:t xml:space="preserve"> all’AGM sono disponibili sul sito web </w:t>
      </w:r>
      <w:r w:rsidR="00292C8C">
        <w:rPr>
          <w:rFonts w:ascii="Encode Sans ExpandedLight" w:hAnsi="Encode Sans ExpandedLight"/>
          <w:sz w:val="21"/>
          <w:szCs w:val="21"/>
        </w:rPr>
        <w:t>del Gruppo</w:t>
      </w:r>
      <w:r>
        <w:rPr>
          <w:rFonts w:ascii="Encode Sans ExpandedLight" w:hAnsi="Encode Sans ExpandedLight"/>
          <w:sz w:val="21"/>
          <w:szCs w:val="21"/>
        </w:rPr>
        <w:t xml:space="preserve"> </w:t>
      </w:r>
      <w:r>
        <w:t>(</w:t>
      </w:r>
      <w:r w:rsidR="00E64A72">
        <w:rPr>
          <w:rFonts w:ascii="Encode Sans ExpandedLight" w:hAnsi="Encode Sans ExpandedLight"/>
          <w:sz w:val="21"/>
          <w:szCs w:val="21"/>
        </w:rPr>
        <w:fldChar w:fldCharType="begin"/>
      </w:r>
      <w:r w:rsidR="00E64A72">
        <w:rPr>
          <w:rFonts w:ascii="Encode Sans ExpandedLight" w:hAnsi="Encode Sans ExpandedLight"/>
          <w:sz w:val="21"/>
          <w:szCs w:val="21"/>
        </w:rPr>
        <w:instrText xml:space="preserve"> HYPERLINK "https://www.stellantis.com/it" </w:instrText>
      </w:r>
      <w:r w:rsidR="00E64A72">
        <w:rPr>
          <w:rFonts w:ascii="Encode Sans ExpandedLight" w:hAnsi="Encode Sans ExpandedLight"/>
          <w:sz w:val="21"/>
          <w:szCs w:val="21"/>
        </w:rPr>
      </w:r>
      <w:r w:rsidR="00E64A72">
        <w:rPr>
          <w:rFonts w:ascii="Encode Sans ExpandedLight" w:hAnsi="Encode Sans ExpandedLight"/>
          <w:sz w:val="21"/>
          <w:szCs w:val="21"/>
        </w:rPr>
        <w:fldChar w:fldCharType="separate"/>
      </w:r>
      <w:r w:rsidRPr="00E64A72">
        <w:rPr>
          <w:rStyle w:val="Lienhypertexte"/>
          <w:rFonts w:ascii="Encode Sans ExpandedLight" w:hAnsi="Encode Sans ExpandedLight"/>
          <w:sz w:val="21"/>
          <w:szCs w:val="21"/>
        </w:rPr>
        <w:t>www.stellantis.com)</w:t>
      </w:r>
      <w:r w:rsidR="00E64A72">
        <w:rPr>
          <w:rFonts w:ascii="Encode Sans ExpandedLight" w:hAnsi="Encode Sans ExpandedLight"/>
          <w:sz w:val="21"/>
          <w:szCs w:val="21"/>
        </w:rPr>
        <w:fldChar w:fldCharType="end"/>
      </w:r>
      <w:r>
        <w:rPr>
          <w:rFonts w:ascii="Encode Sans ExpandedLight" w:hAnsi="Encode Sans ExpandedLight"/>
          <w:sz w:val="21"/>
          <w:szCs w:val="21"/>
        </w:rPr>
        <w:t xml:space="preserve">. </w:t>
      </w:r>
      <w:bookmarkStart w:id="0" w:name="_GoBack"/>
      <w:bookmarkEnd w:id="0"/>
    </w:p>
    <w:p w14:paraId="33833BF6" w14:textId="77777777" w:rsidR="00381286" w:rsidRDefault="00381286">
      <w:pPr>
        <w:spacing w:after="360" w:line="288" w:lineRule="auto"/>
        <w:jc w:val="left"/>
        <w:rPr>
          <w:rFonts w:ascii="Encode Sans SemiBold" w:hAnsi="Encode Sans SemiBold" w:cs="Calibri"/>
          <w:i/>
          <w:color w:val="243782" w:themeColor="text2"/>
          <w:sz w:val="18"/>
          <w:szCs w:val="22"/>
        </w:rPr>
      </w:pPr>
    </w:p>
    <w:p w14:paraId="33833BF7" w14:textId="705631F1" w:rsidR="00381286" w:rsidRDefault="00B6340B">
      <w:pPr>
        <w:spacing w:after="360" w:line="288" w:lineRule="auto"/>
        <w:jc w:val="left"/>
        <w:rPr>
          <w:rFonts w:ascii="Encode Sans SemiBold" w:hAnsi="Encode Sans SemiBold" w:cs="Calibri"/>
          <w:i/>
          <w:color w:val="243782" w:themeColor="text2"/>
          <w:sz w:val="18"/>
          <w:szCs w:val="22"/>
        </w:rPr>
      </w:pPr>
      <w:r>
        <w:rPr>
          <w:rFonts w:ascii="Encode Sans SemiBold" w:hAnsi="Encode Sans SemiBold"/>
          <w:i/>
          <w:color w:val="243782" w:themeColor="text2"/>
          <w:sz w:val="18"/>
          <w:szCs w:val="22"/>
        </w:rPr>
        <w:t xml:space="preserve">Informazioni su </w:t>
      </w:r>
      <w:r w:rsidR="00E50090">
        <w:rPr>
          <w:rFonts w:ascii="Encode Sans SemiBold" w:hAnsi="Encode Sans SemiBold"/>
          <w:i/>
          <w:color w:val="243782" w:themeColor="text2"/>
          <w:sz w:val="18"/>
          <w:szCs w:val="22"/>
        </w:rPr>
        <w:t>Stellantis</w:t>
      </w:r>
    </w:p>
    <w:p w14:paraId="77AC86A8" w14:textId="77777777" w:rsidR="00B6340B" w:rsidRDefault="00E64A72" w:rsidP="00B6340B">
      <w:pPr>
        <w:spacing w:after="160" w:line="256" w:lineRule="auto"/>
        <w:rPr>
          <w:rFonts w:ascii="Encode Sans ExpandedLight" w:hAnsi="Encode Sans ExpandedLight"/>
          <w:sz w:val="16"/>
        </w:rPr>
      </w:pPr>
      <w:hyperlink r:id="rId8" w:history="1">
        <w:r w:rsidR="00B6340B">
          <w:rPr>
            <w:rStyle w:val="Lienhypertexte"/>
            <w:rFonts w:ascii="Calibri" w:hAnsi="Calibri" w:cs="Calibri"/>
            <w:b/>
            <w:bCs/>
            <w:i/>
            <w:iCs/>
            <w:color w:val="243782"/>
            <w:sz w:val="22"/>
            <w:szCs w:val="22"/>
          </w:rPr>
          <w:t>Stellantis</w:t>
        </w:r>
      </w:hyperlink>
      <w:r w:rsidR="00B6340B">
        <w:rPr>
          <w:rStyle w:val="gmail-msohyperlink"/>
          <w:rFonts w:ascii="Calibri" w:hAnsi="Calibri" w:cs="Calibri"/>
          <w:b/>
          <w:bCs/>
          <w:i/>
          <w:iCs/>
          <w:color w:val="243782"/>
          <w:sz w:val="22"/>
          <w:szCs w:val="22"/>
        </w:rPr>
        <w:t xml:space="preserve"> </w:t>
      </w:r>
      <w:r w:rsidR="00B6340B">
        <w:rPr>
          <w:rFonts w:ascii="Encode Sans ExpandedLight" w:hAnsi="Encode Sans ExpandedLight"/>
          <w:i/>
          <w:iCs/>
          <w:sz w:val="18"/>
          <w:szCs w:val="18"/>
          <w:lang w:val="fr-FR"/>
        </w:rPr>
        <w:t xml:space="preserve">è </w:t>
      </w:r>
      <w:proofErr w:type="spellStart"/>
      <w:r w:rsidR="00B6340B">
        <w:rPr>
          <w:rFonts w:ascii="Encode Sans ExpandedLight" w:hAnsi="Encode Sans ExpandedLight"/>
          <w:i/>
          <w:iCs/>
          <w:sz w:val="18"/>
          <w:szCs w:val="18"/>
          <w:lang w:val="fr-FR"/>
        </w:rPr>
        <w:t>una</w:t>
      </w:r>
      <w:proofErr w:type="spellEnd"/>
      <w:r w:rsidR="00B6340B">
        <w:rPr>
          <w:rFonts w:ascii="Encode Sans ExpandedLight" w:hAnsi="Encode Sans ExpandedLight"/>
          <w:i/>
          <w:iCs/>
          <w:sz w:val="18"/>
          <w:szCs w:val="18"/>
          <w:lang w:val="fr-FR"/>
        </w:rPr>
        <w:t xml:space="preserve"> delle </w:t>
      </w:r>
      <w:proofErr w:type="spellStart"/>
      <w:r w:rsidR="00B6340B">
        <w:rPr>
          <w:rFonts w:ascii="Encode Sans ExpandedLight" w:hAnsi="Encode Sans ExpandedLight"/>
          <w:i/>
          <w:iCs/>
          <w:sz w:val="18"/>
          <w:szCs w:val="18"/>
          <w:lang w:val="fr-FR"/>
        </w:rPr>
        <w:t>principali</w:t>
      </w:r>
      <w:proofErr w:type="spellEnd"/>
      <w:r w:rsidR="00B6340B">
        <w:rPr>
          <w:rFonts w:ascii="Encode Sans ExpandedLight" w:hAnsi="Encode Sans ExpandedLight"/>
          <w:i/>
          <w:iCs/>
          <w:sz w:val="18"/>
          <w:szCs w:val="18"/>
          <w:lang w:val="fr-FR"/>
        </w:rPr>
        <w:t xml:space="preserve"> case </w:t>
      </w:r>
      <w:proofErr w:type="spellStart"/>
      <w:r w:rsidR="00B6340B">
        <w:rPr>
          <w:rFonts w:ascii="Encode Sans ExpandedLight" w:hAnsi="Encode Sans ExpandedLight"/>
          <w:i/>
          <w:iCs/>
          <w:sz w:val="18"/>
          <w:szCs w:val="18"/>
          <w:lang w:val="fr-FR"/>
        </w:rPr>
        <w:t>automobilistiche</w:t>
      </w:r>
      <w:proofErr w:type="spellEnd"/>
      <w:r w:rsidR="00B6340B">
        <w:rPr>
          <w:rFonts w:ascii="Encode Sans ExpandedLight" w:hAnsi="Encode Sans ExpandedLight"/>
          <w:i/>
          <w:iCs/>
          <w:sz w:val="18"/>
          <w:szCs w:val="18"/>
          <w:lang w:val="fr-FR"/>
        </w:rPr>
        <w:t xml:space="preserve"> al </w:t>
      </w:r>
      <w:proofErr w:type="spellStart"/>
      <w:r w:rsidR="00B6340B">
        <w:rPr>
          <w:rFonts w:ascii="Encode Sans ExpandedLight" w:hAnsi="Encode Sans ExpandedLight"/>
          <w:i/>
          <w:iCs/>
          <w:sz w:val="18"/>
          <w:szCs w:val="18"/>
          <w:lang w:val="fr-FR"/>
        </w:rPr>
        <w:t>mondo</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Protagonista</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della</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nuova</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era</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della</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mobilità</w:t>
      </w:r>
      <w:proofErr w:type="spellEnd"/>
      <w:r w:rsidR="00B6340B">
        <w:rPr>
          <w:rFonts w:ascii="Encode Sans ExpandedLight" w:hAnsi="Encode Sans ExpandedLight"/>
          <w:i/>
          <w:iCs/>
          <w:sz w:val="18"/>
          <w:szCs w:val="18"/>
          <w:lang w:val="fr-FR"/>
        </w:rPr>
        <w:t xml:space="preserve">, è </w:t>
      </w:r>
      <w:proofErr w:type="spellStart"/>
      <w:r w:rsidR="00B6340B">
        <w:rPr>
          <w:rFonts w:ascii="Encode Sans ExpandedLight" w:hAnsi="Encode Sans ExpandedLight"/>
          <w:i/>
          <w:iCs/>
          <w:sz w:val="18"/>
          <w:szCs w:val="18"/>
          <w:lang w:val="fr-FR"/>
        </w:rPr>
        <w:t>guidata</w:t>
      </w:r>
      <w:proofErr w:type="spellEnd"/>
      <w:r w:rsidR="00B6340B">
        <w:rPr>
          <w:rFonts w:ascii="Encode Sans ExpandedLight" w:hAnsi="Encode Sans ExpandedLight"/>
          <w:i/>
          <w:iCs/>
          <w:sz w:val="18"/>
          <w:szCs w:val="18"/>
          <w:lang w:val="fr-FR"/>
        </w:rPr>
        <w:t xml:space="preserve"> da </w:t>
      </w:r>
      <w:proofErr w:type="spellStart"/>
      <w:r w:rsidR="00B6340B">
        <w:rPr>
          <w:rFonts w:ascii="Encode Sans ExpandedLight" w:hAnsi="Encode Sans ExpandedLight"/>
          <w:i/>
          <w:iCs/>
          <w:sz w:val="18"/>
          <w:szCs w:val="18"/>
          <w:lang w:val="fr-FR"/>
        </w:rPr>
        <w:t>una</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visione</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chiara</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offrire</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libertà</w:t>
      </w:r>
      <w:proofErr w:type="spellEnd"/>
      <w:r w:rsidR="00B6340B">
        <w:rPr>
          <w:rFonts w:ascii="Encode Sans ExpandedLight" w:hAnsi="Encode Sans ExpandedLight"/>
          <w:i/>
          <w:iCs/>
          <w:sz w:val="18"/>
          <w:szCs w:val="18"/>
          <w:lang w:val="fr-FR"/>
        </w:rPr>
        <w:t xml:space="preserve"> di </w:t>
      </w:r>
      <w:proofErr w:type="spellStart"/>
      <w:r w:rsidR="00B6340B">
        <w:rPr>
          <w:rFonts w:ascii="Encode Sans ExpandedLight" w:hAnsi="Encode Sans ExpandedLight"/>
          <w:i/>
          <w:iCs/>
          <w:sz w:val="18"/>
          <w:szCs w:val="18"/>
          <w:lang w:val="fr-FR"/>
        </w:rPr>
        <w:t>movimento</w:t>
      </w:r>
      <w:proofErr w:type="spellEnd"/>
      <w:r w:rsidR="00B6340B">
        <w:rPr>
          <w:rFonts w:ascii="Encode Sans ExpandedLight" w:hAnsi="Encode Sans ExpandedLight"/>
          <w:i/>
          <w:iCs/>
          <w:sz w:val="18"/>
          <w:szCs w:val="18"/>
          <w:lang w:val="fr-FR"/>
        </w:rPr>
        <w:t xml:space="preserve"> con </w:t>
      </w:r>
      <w:proofErr w:type="spellStart"/>
      <w:r w:rsidR="00B6340B">
        <w:rPr>
          <w:rFonts w:ascii="Encode Sans ExpandedLight" w:hAnsi="Encode Sans ExpandedLight"/>
          <w:i/>
          <w:iCs/>
          <w:sz w:val="18"/>
          <w:szCs w:val="18"/>
          <w:lang w:val="fr-FR"/>
        </w:rPr>
        <w:t>soluzioni</w:t>
      </w:r>
      <w:proofErr w:type="spellEnd"/>
      <w:r w:rsidR="00B6340B">
        <w:rPr>
          <w:rFonts w:ascii="Encode Sans ExpandedLight" w:hAnsi="Encode Sans ExpandedLight"/>
          <w:i/>
          <w:iCs/>
          <w:sz w:val="18"/>
          <w:szCs w:val="18"/>
          <w:lang w:val="fr-FR"/>
        </w:rPr>
        <w:t xml:space="preserve"> di </w:t>
      </w:r>
      <w:proofErr w:type="spellStart"/>
      <w:r w:rsidR="00B6340B">
        <w:rPr>
          <w:rFonts w:ascii="Encode Sans ExpandedLight" w:hAnsi="Encode Sans ExpandedLight"/>
          <w:i/>
          <w:iCs/>
          <w:sz w:val="18"/>
          <w:szCs w:val="18"/>
          <w:lang w:val="fr-FR"/>
        </w:rPr>
        <w:t>mobilità</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esclusive</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convenienti</w:t>
      </w:r>
      <w:proofErr w:type="spellEnd"/>
      <w:r w:rsidR="00B6340B">
        <w:rPr>
          <w:rFonts w:ascii="Encode Sans ExpandedLight" w:hAnsi="Encode Sans ExpandedLight"/>
          <w:i/>
          <w:iCs/>
          <w:sz w:val="18"/>
          <w:szCs w:val="18"/>
          <w:lang w:val="fr-FR"/>
        </w:rPr>
        <w:t xml:space="preserve"> e </w:t>
      </w:r>
      <w:proofErr w:type="spellStart"/>
      <w:r w:rsidR="00B6340B">
        <w:rPr>
          <w:rFonts w:ascii="Encode Sans ExpandedLight" w:hAnsi="Encode Sans ExpandedLight"/>
          <w:i/>
          <w:iCs/>
          <w:sz w:val="18"/>
          <w:szCs w:val="18"/>
          <w:lang w:val="fr-FR"/>
        </w:rPr>
        <w:t>affidabili</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Oltre</w:t>
      </w:r>
      <w:proofErr w:type="spellEnd"/>
      <w:r w:rsidR="00B6340B">
        <w:rPr>
          <w:rFonts w:ascii="Encode Sans ExpandedLight" w:hAnsi="Encode Sans ExpandedLight"/>
          <w:i/>
          <w:iCs/>
          <w:sz w:val="18"/>
          <w:szCs w:val="18"/>
          <w:lang w:val="fr-FR"/>
        </w:rPr>
        <w:t xml:space="preserve"> al </w:t>
      </w:r>
      <w:proofErr w:type="spellStart"/>
      <w:r w:rsidR="00B6340B">
        <w:rPr>
          <w:rFonts w:ascii="Encode Sans ExpandedLight" w:hAnsi="Encode Sans ExpandedLight"/>
          <w:i/>
          <w:iCs/>
          <w:sz w:val="18"/>
          <w:szCs w:val="18"/>
          <w:lang w:val="fr-FR"/>
        </w:rPr>
        <w:t>ricco</w:t>
      </w:r>
      <w:proofErr w:type="spellEnd"/>
      <w:r w:rsidR="00B6340B">
        <w:rPr>
          <w:rFonts w:ascii="Encode Sans ExpandedLight" w:hAnsi="Encode Sans ExpandedLight"/>
          <w:i/>
          <w:iCs/>
          <w:sz w:val="18"/>
          <w:szCs w:val="18"/>
          <w:lang w:val="fr-FR"/>
        </w:rPr>
        <w:t xml:space="preserve"> know-how e </w:t>
      </w:r>
      <w:proofErr w:type="spellStart"/>
      <w:r w:rsidR="00B6340B">
        <w:rPr>
          <w:rFonts w:ascii="Encode Sans ExpandedLight" w:hAnsi="Encode Sans ExpandedLight"/>
          <w:i/>
          <w:iCs/>
          <w:sz w:val="18"/>
          <w:szCs w:val="18"/>
          <w:lang w:val="fr-FR"/>
        </w:rPr>
        <w:t>all'ampia</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presenza</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geografica</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del</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Gruppo</w:t>
      </w:r>
      <w:proofErr w:type="spellEnd"/>
      <w:r w:rsidR="00B6340B">
        <w:rPr>
          <w:rFonts w:ascii="Encode Sans ExpandedLight" w:hAnsi="Encode Sans ExpandedLight"/>
          <w:i/>
          <w:iCs/>
          <w:sz w:val="18"/>
          <w:szCs w:val="18"/>
          <w:lang w:val="fr-FR"/>
        </w:rPr>
        <w:t xml:space="preserve">, i </w:t>
      </w:r>
      <w:proofErr w:type="spellStart"/>
      <w:r w:rsidR="00B6340B">
        <w:rPr>
          <w:rFonts w:ascii="Encode Sans ExpandedLight" w:hAnsi="Encode Sans ExpandedLight"/>
          <w:i/>
          <w:iCs/>
          <w:sz w:val="18"/>
          <w:szCs w:val="18"/>
          <w:lang w:val="fr-FR"/>
        </w:rPr>
        <w:t>suoi</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maggiori</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punti</w:t>
      </w:r>
      <w:proofErr w:type="spellEnd"/>
      <w:r w:rsidR="00B6340B">
        <w:rPr>
          <w:rFonts w:ascii="Encode Sans ExpandedLight" w:hAnsi="Encode Sans ExpandedLight"/>
          <w:i/>
          <w:iCs/>
          <w:sz w:val="18"/>
          <w:szCs w:val="18"/>
          <w:lang w:val="fr-FR"/>
        </w:rPr>
        <w:t xml:space="preserve"> di </w:t>
      </w:r>
      <w:proofErr w:type="spellStart"/>
      <w:r w:rsidR="00B6340B">
        <w:rPr>
          <w:rFonts w:ascii="Encode Sans ExpandedLight" w:hAnsi="Encode Sans ExpandedLight"/>
          <w:i/>
          <w:iCs/>
          <w:sz w:val="18"/>
          <w:szCs w:val="18"/>
          <w:lang w:val="fr-FR"/>
        </w:rPr>
        <w:t>forza</w:t>
      </w:r>
      <w:proofErr w:type="spellEnd"/>
      <w:r w:rsidR="00B6340B">
        <w:rPr>
          <w:rFonts w:ascii="Encode Sans ExpandedLight" w:hAnsi="Encode Sans ExpandedLight"/>
          <w:i/>
          <w:iCs/>
          <w:sz w:val="18"/>
          <w:szCs w:val="18"/>
          <w:lang w:val="fr-FR"/>
        </w:rPr>
        <w:t xml:space="preserve"> sono la performance </w:t>
      </w:r>
      <w:proofErr w:type="spellStart"/>
      <w:r w:rsidR="00B6340B">
        <w:rPr>
          <w:rFonts w:ascii="Encode Sans ExpandedLight" w:hAnsi="Encode Sans ExpandedLight"/>
          <w:i/>
          <w:iCs/>
          <w:sz w:val="18"/>
          <w:szCs w:val="18"/>
          <w:lang w:val="fr-FR"/>
        </w:rPr>
        <w:t>sostenibile</w:t>
      </w:r>
      <w:proofErr w:type="spellEnd"/>
      <w:r w:rsidR="00B6340B">
        <w:rPr>
          <w:rFonts w:ascii="Encode Sans ExpandedLight" w:hAnsi="Encode Sans ExpandedLight"/>
          <w:i/>
          <w:iCs/>
          <w:sz w:val="18"/>
          <w:szCs w:val="18"/>
          <w:lang w:val="fr-FR"/>
        </w:rPr>
        <w:t xml:space="preserve">, la </w:t>
      </w:r>
      <w:proofErr w:type="spellStart"/>
      <w:r w:rsidR="00B6340B">
        <w:rPr>
          <w:rFonts w:ascii="Encode Sans ExpandedLight" w:hAnsi="Encode Sans ExpandedLight"/>
          <w:i/>
          <w:iCs/>
          <w:sz w:val="18"/>
          <w:szCs w:val="18"/>
          <w:lang w:val="fr-FR"/>
        </w:rPr>
        <w:t>profonda</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esperienza</w:t>
      </w:r>
      <w:proofErr w:type="spellEnd"/>
      <w:r w:rsidR="00B6340B">
        <w:rPr>
          <w:rFonts w:ascii="Encode Sans ExpandedLight" w:hAnsi="Encode Sans ExpandedLight"/>
          <w:i/>
          <w:iCs/>
          <w:sz w:val="18"/>
          <w:szCs w:val="18"/>
          <w:lang w:val="fr-FR"/>
        </w:rPr>
        <w:t xml:space="preserve"> e il grande </w:t>
      </w:r>
      <w:proofErr w:type="spellStart"/>
      <w:r w:rsidR="00B6340B">
        <w:rPr>
          <w:rFonts w:ascii="Encode Sans ExpandedLight" w:hAnsi="Encode Sans ExpandedLight"/>
          <w:i/>
          <w:iCs/>
          <w:sz w:val="18"/>
          <w:szCs w:val="18"/>
          <w:lang w:val="fr-FR"/>
        </w:rPr>
        <w:t>talento</w:t>
      </w:r>
      <w:proofErr w:type="spellEnd"/>
      <w:r w:rsidR="00B6340B">
        <w:rPr>
          <w:rFonts w:ascii="Encode Sans ExpandedLight" w:hAnsi="Encode Sans ExpandedLight"/>
          <w:i/>
          <w:iCs/>
          <w:sz w:val="18"/>
          <w:szCs w:val="18"/>
          <w:lang w:val="fr-FR"/>
        </w:rPr>
        <w:t xml:space="preserve"> dei </w:t>
      </w:r>
      <w:proofErr w:type="spellStart"/>
      <w:r w:rsidR="00B6340B">
        <w:rPr>
          <w:rFonts w:ascii="Encode Sans ExpandedLight" w:hAnsi="Encode Sans ExpandedLight"/>
          <w:i/>
          <w:iCs/>
          <w:sz w:val="18"/>
          <w:szCs w:val="18"/>
          <w:lang w:val="fr-FR"/>
        </w:rPr>
        <w:t>suoi</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dipendenti</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che</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lavorano</w:t>
      </w:r>
      <w:proofErr w:type="spellEnd"/>
      <w:r w:rsidR="00B6340B">
        <w:rPr>
          <w:rFonts w:ascii="Encode Sans ExpandedLight" w:hAnsi="Encode Sans ExpandedLight"/>
          <w:i/>
          <w:iCs/>
          <w:sz w:val="18"/>
          <w:szCs w:val="18"/>
          <w:lang w:val="fr-FR"/>
        </w:rPr>
        <w:t xml:space="preserve"> in </w:t>
      </w:r>
      <w:proofErr w:type="spellStart"/>
      <w:r w:rsidR="00B6340B">
        <w:rPr>
          <w:rFonts w:ascii="Encode Sans ExpandedLight" w:hAnsi="Encode Sans ExpandedLight"/>
          <w:i/>
          <w:iCs/>
          <w:sz w:val="18"/>
          <w:szCs w:val="18"/>
          <w:lang w:val="fr-FR"/>
        </w:rPr>
        <w:t>tutto</w:t>
      </w:r>
      <w:proofErr w:type="spellEnd"/>
      <w:r w:rsidR="00B6340B">
        <w:rPr>
          <w:rFonts w:ascii="Encode Sans ExpandedLight" w:hAnsi="Encode Sans ExpandedLight"/>
          <w:i/>
          <w:iCs/>
          <w:sz w:val="18"/>
          <w:szCs w:val="18"/>
          <w:lang w:val="fr-FR"/>
        </w:rPr>
        <w:t xml:space="preserve"> il </w:t>
      </w:r>
      <w:proofErr w:type="spellStart"/>
      <w:r w:rsidR="00B6340B">
        <w:rPr>
          <w:rFonts w:ascii="Encode Sans ExpandedLight" w:hAnsi="Encode Sans ExpandedLight"/>
          <w:i/>
          <w:iCs/>
          <w:sz w:val="18"/>
          <w:szCs w:val="18"/>
          <w:lang w:val="fr-FR"/>
        </w:rPr>
        <w:t>mondo</w:t>
      </w:r>
      <w:proofErr w:type="spellEnd"/>
      <w:r w:rsidR="00B6340B">
        <w:rPr>
          <w:rFonts w:ascii="Encode Sans ExpandedLight" w:hAnsi="Encode Sans ExpandedLight"/>
          <w:i/>
          <w:iCs/>
          <w:sz w:val="18"/>
          <w:szCs w:val="18"/>
          <w:lang w:val="fr-FR"/>
        </w:rPr>
        <w:t xml:space="preserve">. Stellantis </w:t>
      </w:r>
      <w:proofErr w:type="spellStart"/>
      <w:r w:rsidR="00B6340B">
        <w:rPr>
          <w:rFonts w:ascii="Encode Sans ExpandedLight" w:hAnsi="Encode Sans ExpandedLight"/>
          <w:i/>
          <w:iCs/>
          <w:sz w:val="18"/>
          <w:szCs w:val="18"/>
          <w:lang w:val="fr-FR"/>
        </w:rPr>
        <w:t>farà</w:t>
      </w:r>
      <w:proofErr w:type="spellEnd"/>
      <w:r w:rsidR="00B6340B">
        <w:rPr>
          <w:rFonts w:ascii="Encode Sans ExpandedLight" w:hAnsi="Encode Sans ExpandedLight"/>
          <w:i/>
          <w:iCs/>
          <w:sz w:val="18"/>
          <w:szCs w:val="18"/>
          <w:lang w:val="fr-FR"/>
        </w:rPr>
        <w:t xml:space="preserve"> leva </w:t>
      </w:r>
      <w:proofErr w:type="spellStart"/>
      <w:r w:rsidR="00B6340B">
        <w:rPr>
          <w:rFonts w:ascii="Encode Sans ExpandedLight" w:hAnsi="Encode Sans ExpandedLight"/>
          <w:i/>
          <w:iCs/>
          <w:sz w:val="18"/>
          <w:szCs w:val="18"/>
          <w:lang w:val="fr-FR"/>
        </w:rPr>
        <w:t>sul</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suo</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ampio</w:t>
      </w:r>
      <w:proofErr w:type="spellEnd"/>
      <w:r w:rsidR="00B6340B">
        <w:rPr>
          <w:rFonts w:ascii="Encode Sans ExpandedLight" w:hAnsi="Encode Sans ExpandedLight"/>
          <w:i/>
          <w:iCs/>
          <w:sz w:val="18"/>
          <w:szCs w:val="18"/>
          <w:lang w:val="fr-FR"/>
        </w:rPr>
        <w:t xml:space="preserve"> e </w:t>
      </w:r>
      <w:proofErr w:type="spellStart"/>
      <w:r w:rsidR="00B6340B">
        <w:rPr>
          <w:rFonts w:ascii="Encode Sans ExpandedLight" w:hAnsi="Encode Sans ExpandedLight"/>
          <w:i/>
          <w:iCs/>
          <w:sz w:val="18"/>
          <w:szCs w:val="18"/>
          <w:lang w:val="fr-FR"/>
        </w:rPr>
        <w:t>iconico</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portafoglio</w:t>
      </w:r>
      <w:proofErr w:type="spellEnd"/>
      <w:r w:rsidR="00B6340B">
        <w:rPr>
          <w:rFonts w:ascii="Encode Sans ExpandedLight" w:hAnsi="Encode Sans ExpandedLight"/>
          <w:i/>
          <w:iCs/>
          <w:sz w:val="18"/>
          <w:szCs w:val="18"/>
          <w:lang w:val="fr-FR"/>
        </w:rPr>
        <w:t xml:space="preserve"> di </w:t>
      </w:r>
      <w:proofErr w:type="spellStart"/>
      <w:r w:rsidR="00B6340B">
        <w:rPr>
          <w:rFonts w:ascii="Encode Sans ExpandedLight" w:hAnsi="Encode Sans ExpandedLight"/>
          <w:i/>
          <w:iCs/>
          <w:sz w:val="18"/>
          <w:szCs w:val="18"/>
          <w:lang w:val="fr-FR"/>
        </w:rPr>
        <w:t>marchi</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creato</w:t>
      </w:r>
      <w:proofErr w:type="spellEnd"/>
      <w:r w:rsidR="00B6340B">
        <w:rPr>
          <w:rFonts w:ascii="Encode Sans ExpandedLight" w:hAnsi="Encode Sans ExpandedLight"/>
          <w:i/>
          <w:iCs/>
          <w:sz w:val="18"/>
          <w:szCs w:val="18"/>
          <w:lang w:val="fr-FR"/>
        </w:rPr>
        <w:t xml:space="preserve"> da </w:t>
      </w:r>
      <w:proofErr w:type="spellStart"/>
      <w:r w:rsidR="00B6340B">
        <w:rPr>
          <w:rFonts w:ascii="Encode Sans ExpandedLight" w:hAnsi="Encode Sans ExpandedLight"/>
          <w:i/>
          <w:iCs/>
          <w:sz w:val="18"/>
          <w:szCs w:val="18"/>
          <w:lang w:val="fr-FR"/>
        </w:rPr>
        <w:t>visionari</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che</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hanno</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trasmesso</w:t>
      </w:r>
      <w:proofErr w:type="spellEnd"/>
      <w:r w:rsidR="00B6340B">
        <w:rPr>
          <w:rFonts w:ascii="Encode Sans ExpandedLight" w:hAnsi="Encode Sans ExpandedLight"/>
          <w:i/>
          <w:iCs/>
          <w:sz w:val="18"/>
          <w:szCs w:val="18"/>
          <w:lang w:val="fr-FR"/>
        </w:rPr>
        <w:t xml:space="preserve"> ai vari brand la </w:t>
      </w:r>
      <w:proofErr w:type="spellStart"/>
      <w:r w:rsidR="00B6340B">
        <w:rPr>
          <w:rFonts w:ascii="Encode Sans ExpandedLight" w:hAnsi="Encode Sans ExpandedLight"/>
          <w:i/>
          <w:iCs/>
          <w:sz w:val="18"/>
          <w:szCs w:val="18"/>
          <w:lang w:val="fr-FR"/>
        </w:rPr>
        <w:t>passione</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che</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ispira</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dipendenti</w:t>
      </w:r>
      <w:proofErr w:type="spellEnd"/>
      <w:r w:rsidR="00B6340B">
        <w:rPr>
          <w:rFonts w:ascii="Encode Sans ExpandedLight" w:hAnsi="Encode Sans ExpandedLight"/>
          <w:i/>
          <w:iCs/>
          <w:sz w:val="18"/>
          <w:szCs w:val="18"/>
          <w:lang w:val="fr-FR"/>
        </w:rPr>
        <w:t xml:space="preserve"> e </w:t>
      </w:r>
      <w:proofErr w:type="spellStart"/>
      <w:r w:rsidR="00B6340B">
        <w:rPr>
          <w:rFonts w:ascii="Encode Sans ExpandedLight" w:hAnsi="Encode Sans ExpandedLight"/>
          <w:i/>
          <w:iCs/>
          <w:sz w:val="18"/>
          <w:szCs w:val="18"/>
          <w:lang w:val="fr-FR"/>
        </w:rPr>
        <w:t>clienti</w:t>
      </w:r>
      <w:proofErr w:type="spellEnd"/>
      <w:r w:rsidR="00B6340B">
        <w:rPr>
          <w:rFonts w:ascii="Encode Sans ExpandedLight" w:hAnsi="Encode Sans ExpandedLight"/>
          <w:i/>
          <w:iCs/>
          <w:sz w:val="18"/>
          <w:szCs w:val="18"/>
          <w:lang w:val="fr-FR"/>
        </w:rPr>
        <w:t xml:space="preserve">. Stellantis </w:t>
      </w:r>
      <w:proofErr w:type="spellStart"/>
      <w:r w:rsidR="00B6340B">
        <w:rPr>
          <w:rFonts w:ascii="Encode Sans ExpandedLight" w:hAnsi="Encode Sans ExpandedLight"/>
          <w:i/>
          <w:iCs/>
          <w:sz w:val="18"/>
          <w:szCs w:val="18"/>
          <w:lang w:val="fr-FR"/>
        </w:rPr>
        <w:t>punta</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all’eccellenza</w:t>
      </w:r>
      <w:proofErr w:type="spellEnd"/>
      <w:r w:rsidR="00B6340B">
        <w:rPr>
          <w:rFonts w:ascii="Encode Sans ExpandedLight" w:hAnsi="Encode Sans ExpandedLight"/>
          <w:i/>
          <w:iCs/>
          <w:sz w:val="18"/>
          <w:szCs w:val="18"/>
          <w:lang w:val="fr-FR"/>
        </w:rPr>
        <w:t xml:space="preserve">, non alla </w:t>
      </w:r>
      <w:proofErr w:type="spellStart"/>
      <w:r w:rsidR="00B6340B">
        <w:rPr>
          <w:rFonts w:ascii="Encode Sans ExpandedLight" w:hAnsi="Encode Sans ExpandedLight"/>
          <w:i/>
          <w:iCs/>
          <w:sz w:val="18"/>
          <w:szCs w:val="18"/>
          <w:lang w:val="fr-FR"/>
        </w:rPr>
        <w:t>grandezza</w:t>
      </w:r>
      <w:proofErr w:type="spellEnd"/>
      <w:r w:rsidR="00B6340B">
        <w:rPr>
          <w:rFonts w:ascii="Encode Sans ExpandedLight" w:hAnsi="Encode Sans ExpandedLight"/>
          <w:i/>
          <w:iCs/>
          <w:sz w:val="18"/>
          <w:szCs w:val="18"/>
          <w:lang w:val="fr-FR"/>
        </w:rPr>
        <w:t xml:space="preserve">, e si </w:t>
      </w:r>
      <w:proofErr w:type="spellStart"/>
      <w:r w:rsidR="00B6340B">
        <w:rPr>
          <w:rFonts w:ascii="Encode Sans ExpandedLight" w:hAnsi="Encode Sans ExpandedLight"/>
          <w:i/>
          <w:iCs/>
          <w:sz w:val="18"/>
          <w:szCs w:val="18"/>
          <w:lang w:val="fr-FR"/>
        </w:rPr>
        <w:t>pone</w:t>
      </w:r>
      <w:proofErr w:type="spellEnd"/>
      <w:r w:rsidR="00B6340B">
        <w:rPr>
          <w:rFonts w:ascii="Encode Sans ExpandedLight" w:hAnsi="Encode Sans ExpandedLight"/>
          <w:i/>
          <w:iCs/>
          <w:sz w:val="18"/>
          <w:szCs w:val="18"/>
          <w:lang w:val="fr-FR"/>
        </w:rPr>
        <w:t xml:space="preserve"> l’</w:t>
      </w:r>
      <w:proofErr w:type="spellStart"/>
      <w:r w:rsidR="00B6340B">
        <w:rPr>
          <w:rFonts w:ascii="Encode Sans ExpandedLight" w:hAnsi="Encode Sans ExpandedLight"/>
          <w:i/>
          <w:iCs/>
          <w:sz w:val="18"/>
          <w:szCs w:val="18"/>
          <w:lang w:val="fr-FR"/>
        </w:rPr>
        <w:t>obiettivo</w:t>
      </w:r>
      <w:proofErr w:type="spellEnd"/>
      <w:r w:rsidR="00B6340B">
        <w:rPr>
          <w:rFonts w:ascii="Encode Sans ExpandedLight" w:hAnsi="Encode Sans ExpandedLight"/>
          <w:i/>
          <w:iCs/>
          <w:sz w:val="18"/>
          <w:szCs w:val="18"/>
          <w:lang w:val="fr-FR"/>
        </w:rPr>
        <w:t xml:space="preserve"> di </w:t>
      </w:r>
      <w:proofErr w:type="spellStart"/>
      <w:r w:rsidR="00B6340B">
        <w:rPr>
          <w:rFonts w:ascii="Encode Sans ExpandedLight" w:hAnsi="Encode Sans ExpandedLight"/>
          <w:i/>
          <w:iCs/>
          <w:sz w:val="18"/>
          <w:szCs w:val="18"/>
          <w:lang w:val="fr-FR"/>
        </w:rPr>
        <w:t>creare</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valore</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aggiunto</w:t>
      </w:r>
      <w:proofErr w:type="spellEnd"/>
      <w:r w:rsidR="00B6340B">
        <w:rPr>
          <w:rFonts w:ascii="Encode Sans ExpandedLight" w:hAnsi="Encode Sans ExpandedLight"/>
          <w:i/>
          <w:iCs/>
          <w:sz w:val="18"/>
          <w:szCs w:val="18"/>
          <w:lang w:val="fr-FR"/>
        </w:rPr>
        <w:t xml:space="preserve"> per tutti </w:t>
      </w:r>
      <w:proofErr w:type="spellStart"/>
      <w:r w:rsidR="00B6340B">
        <w:rPr>
          <w:rFonts w:ascii="Encode Sans ExpandedLight" w:hAnsi="Encode Sans ExpandedLight"/>
          <w:i/>
          <w:iCs/>
          <w:sz w:val="18"/>
          <w:szCs w:val="18"/>
          <w:lang w:val="fr-FR"/>
        </w:rPr>
        <w:t>gli</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stakeholder</w:t>
      </w:r>
      <w:proofErr w:type="spellEnd"/>
      <w:r w:rsidR="00B6340B">
        <w:rPr>
          <w:rFonts w:ascii="Encode Sans ExpandedLight" w:hAnsi="Encode Sans ExpandedLight"/>
          <w:i/>
          <w:iCs/>
          <w:sz w:val="18"/>
          <w:szCs w:val="18"/>
          <w:lang w:val="fr-FR"/>
        </w:rPr>
        <w:t xml:space="preserve"> e le </w:t>
      </w:r>
      <w:proofErr w:type="spellStart"/>
      <w:r w:rsidR="00B6340B">
        <w:rPr>
          <w:rFonts w:ascii="Encode Sans ExpandedLight" w:hAnsi="Encode Sans ExpandedLight"/>
          <w:i/>
          <w:iCs/>
          <w:sz w:val="18"/>
          <w:szCs w:val="18"/>
          <w:lang w:val="fr-FR"/>
        </w:rPr>
        <w:t>comunità</w:t>
      </w:r>
      <w:proofErr w:type="spellEnd"/>
      <w:r w:rsidR="00B6340B">
        <w:rPr>
          <w:rFonts w:ascii="Encode Sans ExpandedLight" w:hAnsi="Encode Sans ExpandedLight"/>
          <w:i/>
          <w:iCs/>
          <w:sz w:val="18"/>
          <w:szCs w:val="18"/>
          <w:lang w:val="fr-FR"/>
        </w:rPr>
        <w:t xml:space="preserve"> in </w:t>
      </w:r>
      <w:proofErr w:type="spellStart"/>
      <w:r w:rsidR="00B6340B">
        <w:rPr>
          <w:rFonts w:ascii="Encode Sans ExpandedLight" w:hAnsi="Encode Sans ExpandedLight"/>
          <w:i/>
          <w:iCs/>
          <w:sz w:val="18"/>
          <w:szCs w:val="18"/>
          <w:lang w:val="fr-FR"/>
        </w:rPr>
        <w:t>cui</w:t>
      </w:r>
      <w:proofErr w:type="spellEnd"/>
      <w:r w:rsidR="00B6340B">
        <w:rPr>
          <w:rFonts w:ascii="Encode Sans ExpandedLight" w:hAnsi="Encode Sans ExpandedLight"/>
          <w:i/>
          <w:iCs/>
          <w:sz w:val="18"/>
          <w:szCs w:val="18"/>
          <w:lang w:val="fr-FR"/>
        </w:rPr>
        <w:t xml:space="preserve"> </w:t>
      </w:r>
      <w:proofErr w:type="spellStart"/>
      <w:r w:rsidR="00B6340B">
        <w:rPr>
          <w:rFonts w:ascii="Encode Sans ExpandedLight" w:hAnsi="Encode Sans ExpandedLight"/>
          <w:i/>
          <w:iCs/>
          <w:sz w:val="18"/>
          <w:szCs w:val="18"/>
          <w:lang w:val="fr-FR"/>
        </w:rPr>
        <w:t>opera</w:t>
      </w:r>
      <w:proofErr w:type="spellEnd"/>
      <w:r w:rsidR="00B6340B">
        <w:rPr>
          <w:rFonts w:ascii="Encode Sans ExpandedLight" w:hAnsi="Encode Sans ExpandedLight"/>
          <w:i/>
          <w:iCs/>
          <w:sz w:val="18"/>
          <w:szCs w:val="18"/>
          <w:lang w:val="fr-FR"/>
        </w:rPr>
        <w:t>. </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381286" w14:paraId="33833BFD" w14:textId="77777777">
        <w:tc>
          <w:tcPr>
            <w:tcW w:w="2265" w:type="dxa"/>
            <w:vAlign w:val="bottom"/>
          </w:tcPr>
          <w:p w14:paraId="33833BF9" w14:textId="30B84C05" w:rsidR="00381286" w:rsidRDefault="00E64A72">
            <w:pPr>
              <w:jc w:val="center"/>
              <w:rPr>
                <w:rFonts w:ascii="Encode Sans ExpandedLight" w:eastAsia="Calibri" w:hAnsi="Encode Sans ExpandedLight" w:cs="Times New Roman"/>
              </w:rPr>
            </w:pPr>
            <w:r>
              <w:rPr>
                <w:szCs w:val="16"/>
              </w:rPr>
              <w:pict w14:anchorId="33833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3.25pt">
                  <v:imagedata r:id="rId9" o:title=""/>
                </v:shape>
              </w:pict>
            </w:r>
            <w:hyperlink r:id="rId10" w:history="1">
              <w:r w:rsidR="00C41D33" w:rsidRPr="00872536">
                <w:rPr>
                  <w:rStyle w:val="Lienhypertexte"/>
                  <w:rFonts w:ascii="Encode Sans ExpandedLight" w:hAnsi="Encode Sans ExpandedLight"/>
                  <w:sz w:val="20"/>
                </w:rPr>
                <w:t>@Stellantis</w:t>
              </w:r>
            </w:hyperlink>
          </w:p>
        </w:tc>
        <w:tc>
          <w:tcPr>
            <w:tcW w:w="2265" w:type="dxa"/>
            <w:vAlign w:val="bottom"/>
          </w:tcPr>
          <w:p w14:paraId="33833BFA" w14:textId="38E6FE50" w:rsidR="00381286" w:rsidRDefault="00E64A72">
            <w:pPr>
              <w:jc w:val="center"/>
              <w:rPr>
                <w:rFonts w:ascii="Encode Sans ExpandedLight" w:eastAsia="Calibri" w:hAnsi="Encode Sans ExpandedLight" w:cs="Times New Roman"/>
              </w:rPr>
            </w:pPr>
            <w:r>
              <w:rPr>
                <w:szCs w:val="16"/>
              </w:rPr>
              <w:pict w14:anchorId="33833C11">
                <v:shape id="_x0000_i1026" type="#_x0000_t75" style="width:23.25pt;height:23.25pt">
                  <v:imagedata r:id="rId11" o:title=""/>
                </v:shape>
              </w:pict>
            </w:r>
            <w:hyperlink r:id="rId12" w:history="1">
              <w:r w:rsidR="00C41D33" w:rsidRPr="00872536">
                <w:rPr>
                  <w:rStyle w:val="Lienhypertexte"/>
                  <w:rFonts w:ascii="Encode Sans ExpandedLight" w:hAnsi="Encode Sans ExpandedLight"/>
                  <w:sz w:val="20"/>
                </w:rPr>
                <w:t>Stellantis</w:t>
              </w:r>
            </w:hyperlink>
          </w:p>
        </w:tc>
        <w:tc>
          <w:tcPr>
            <w:tcW w:w="2266" w:type="dxa"/>
            <w:vAlign w:val="bottom"/>
          </w:tcPr>
          <w:p w14:paraId="33833BFB" w14:textId="053508A4" w:rsidR="00381286" w:rsidRDefault="00E64A72">
            <w:pPr>
              <w:jc w:val="center"/>
              <w:rPr>
                <w:rFonts w:ascii="Encode Sans ExpandedLight" w:eastAsia="Calibri" w:hAnsi="Encode Sans ExpandedLight" w:cs="Times New Roman"/>
              </w:rPr>
            </w:pPr>
            <w:r>
              <w:rPr>
                <w:szCs w:val="16"/>
              </w:rPr>
              <w:pict w14:anchorId="33833C12">
                <v:shape id="_x0000_i1027" type="#_x0000_t75" style="width:21pt;height:21pt">
                  <v:imagedata r:id="rId13" o:title=""/>
                </v:shape>
              </w:pict>
            </w:r>
            <w:hyperlink r:id="rId14" w:history="1">
              <w:r w:rsidR="00C41D33" w:rsidRPr="00872536">
                <w:rPr>
                  <w:rStyle w:val="Lienhypertexte"/>
                  <w:rFonts w:ascii="Encode Sans ExpandedLight" w:hAnsi="Encode Sans ExpandedLight"/>
                  <w:sz w:val="20"/>
                </w:rPr>
                <w:t>Stellantis</w:t>
              </w:r>
            </w:hyperlink>
          </w:p>
        </w:tc>
        <w:tc>
          <w:tcPr>
            <w:tcW w:w="2266" w:type="dxa"/>
            <w:vAlign w:val="bottom"/>
          </w:tcPr>
          <w:p w14:paraId="33833BFC" w14:textId="225ED2F0" w:rsidR="00381286" w:rsidRDefault="00E64A72">
            <w:pPr>
              <w:jc w:val="center"/>
              <w:rPr>
                <w:rFonts w:ascii="Encode Sans ExpandedLight" w:eastAsia="Calibri" w:hAnsi="Encode Sans ExpandedLight" w:cs="Times New Roman"/>
              </w:rPr>
            </w:pPr>
            <w:r>
              <w:rPr>
                <w:szCs w:val="16"/>
              </w:rPr>
              <w:pict w14:anchorId="33833C13">
                <v:shape id="_x0000_i1028" type="#_x0000_t75" style="width:23.25pt;height:23.25pt">
                  <v:imagedata r:id="rId15" o:title=""/>
                </v:shape>
              </w:pict>
            </w:r>
            <w:hyperlink r:id="rId16" w:history="1">
              <w:r w:rsidR="00C41D33" w:rsidRPr="00872536">
                <w:rPr>
                  <w:rStyle w:val="Lienhypertexte"/>
                  <w:rFonts w:ascii="Encode Sans ExpandedLight" w:hAnsi="Encode Sans ExpandedLight"/>
                  <w:sz w:val="20"/>
                </w:rPr>
                <w:t>Stellantis</w:t>
              </w:r>
            </w:hyperlink>
          </w:p>
        </w:tc>
      </w:tr>
    </w:tbl>
    <w:p w14:paraId="33833BFE" w14:textId="77777777" w:rsidR="00381286" w:rsidRDefault="00381286">
      <w:pPr>
        <w:spacing w:after="0"/>
        <w:jc w:val="lef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381286" w14:paraId="33833C0C" w14:textId="77777777">
        <w:trPr>
          <w:trHeight w:val="1276"/>
        </w:trPr>
        <w:tc>
          <w:tcPr>
            <w:tcW w:w="7936" w:type="dxa"/>
          </w:tcPr>
          <w:p w14:paraId="33833BFF" w14:textId="77777777" w:rsidR="00381286" w:rsidRDefault="00E50090">
            <w:pPr>
              <w:spacing w:after="360" w:line="288" w:lineRule="auto"/>
              <w:jc w:val="left"/>
              <w:rPr>
                <w:color w:val="243782" w:themeColor="text2"/>
                <w:sz w:val="20"/>
                <w:szCs w:val="20"/>
              </w:rPr>
            </w:pPr>
            <w:r>
              <w:rPr>
                <w:noProof/>
                <w:color w:val="243782" w:themeColor="text2"/>
                <w:sz w:val="20"/>
                <w:szCs w:val="20"/>
                <w:lang w:val="fr-FR" w:eastAsia="fr-FR"/>
              </w:rPr>
              <w:lastRenderedPageBreak/>
              <mc:AlternateContent>
                <mc:Choice Requires="wps">
                  <w:drawing>
                    <wp:inline distT="0" distB="0" distL="0" distR="0" wp14:anchorId="33833C14" wp14:editId="33833C15">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 xmlns:a="http://schemas.openxmlformats.org/drawingml/2006/main">
                        <a:graphicData uri="http://schemas.microsoft.com/office/word/2010/wordprocessingShape">
                          <wps:wsp>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73F1D9"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" path="m329,39l,39,27,,354,,329,39xe" fillcolor="#243782 [3204]" stroked="f">
                      <v:path arrowok="t" o:connecttype="custom" o:connectlocs="401492,61913;0,61913;32949,0;432000,0;401492,61913" o:connectangles="0,0,0,0,0"/>
                      <w10:anchorlock/>
                    </v:shape>
                  </w:pict>
                </mc:Fallback>
              </mc:AlternateContent>
            </w:r>
          </w:p>
          <w:p w14:paraId="33833C00" w14:textId="77777777" w:rsidR="00381286" w:rsidRDefault="00E50090">
            <w:pPr>
              <w:spacing w:after="120" w:line="288" w:lineRule="auto"/>
              <w:jc w:val="left"/>
              <w:rPr>
                <w:rFonts w:ascii="Encode Sans SemiBold" w:hAnsi="Encode Sans SemiBold"/>
                <w:color w:val="243782" w:themeColor="text2"/>
                <w:sz w:val="20"/>
                <w:szCs w:val="20"/>
              </w:rPr>
            </w:pPr>
            <w:r>
              <w:rPr>
                <w:rFonts w:ascii="Encode Sans SemiBold" w:hAnsi="Encode Sans SemiBold"/>
                <w:color w:val="243782" w:themeColor="text2"/>
                <w:sz w:val="20"/>
                <w:szCs w:val="20"/>
              </w:rPr>
              <w:t>Per maggiori informazioni, contattare:</w:t>
            </w:r>
          </w:p>
          <w:p w14:paraId="33833C01" w14:textId="77777777" w:rsidR="00381286" w:rsidRDefault="00381286">
            <w:pPr>
              <w:spacing w:after="120" w:line="288" w:lineRule="auto"/>
              <w:jc w:val="left"/>
              <w:rPr>
                <w:rFonts w:ascii="Encode Sans SemiBold" w:hAnsi="Encode Sans SemiBold"/>
                <w:color w:val="243782" w:themeColor="text2"/>
                <w:sz w:val="20"/>
                <w:szCs w:val="20"/>
              </w:rPr>
            </w:pPr>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381286" w:rsidRPr="00CE4C31" w14:paraId="33833C03" w14:textId="77777777">
              <w:trPr>
                <w:trHeight w:val="571"/>
              </w:trPr>
              <w:tc>
                <w:tcPr>
                  <w:tcW w:w="8647" w:type="dxa"/>
                </w:tcPr>
                <w:p w14:paraId="33833C02" w14:textId="77777777" w:rsidR="00381286" w:rsidRDefault="00E50090">
                  <w:pPr>
                    <w:rPr>
                      <w:rStyle w:val="Textedelespacerserv"/>
                      <w:rFonts w:ascii="Encode Sans SemiBold" w:hAnsi="Encode Sans SemiBold"/>
                      <w:color w:val="243782" w:themeColor="text2"/>
                      <w:sz w:val="20"/>
                      <w:szCs w:val="20"/>
                    </w:rPr>
                  </w:pPr>
                  <w:r>
                    <w:rPr>
                      <w:rStyle w:val="Textedelespacerserv"/>
                      <w:rFonts w:ascii="Encode Sans SemiBold" w:hAnsi="Encode Sans SemiBold"/>
                      <w:color w:val="243782" w:themeColor="text2"/>
                      <w:sz w:val="20"/>
                      <w:szCs w:val="20"/>
                    </w:rPr>
                    <w:t>Claudio D’AMICO</w:t>
                  </w:r>
                  <w:r>
                    <w:rPr>
                      <w:rStyle w:val="Textedelespacerserv"/>
                      <w:rFonts w:ascii="Encode Sans ExpandedLight" w:hAnsi="Encode Sans ExpandedLight"/>
                      <w:color w:val="243782" w:themeColor="text2"/>
                      <w:sz w:val="20"/>
                      <w:szCs w:val="20"/>
                    </w:rPr>
                    <w:t xml:space="preserve">: +39 334 7107828 - </w:t>
                  </w:r>
                  <w:r>
                    <w:rPr>
                      <w:rFonts w:ascii="Encode Sans ExpandedLight" w:hAnsi="Encode Sans ExpandedLight"/>
                      <w:color w:val="243782" w:themeColor="text2"/>
                      <w:sz w:val="20"/>
                      <w:szCs w:val="20"/>
                    </w:rPr>
                    <w:t>claudio.damico@stellantis.com</w:t>
                  </w:r>
                  <w:r>
                    <w:rPr>
                      <w:rFonts w:ascii="Encode Sans ExpandedLight" w:hAnsi="Encode Sans ExpandedLight"/>
                      <w:sz w:val="20"/>
                      <w:szCs w:val="20"/>
                    </w:rPr>
                    <w:t xml:space="preserve"> </w:t>
                  </w:r>
                </w:p>
              </w:tc>
            </w:tr>
            <w:tr w:rsidR="00381286" w:rsidRPr="00CE4C31" w14:paraId="33833C05" w14:textId="77777777">
              <w:trPr>
                <w:trHeight w:val="602"/>
              </w:trPr>
              <w:tc>
                <w:tcPr>
                  <w:tcW w:w="8647" w:type="dxa"/>
                </w:tcPr>
                <w:p w14:paraId="33833C04" w14:textId="77777777" w:rsidR="00381286" w:rsidRDefault="00E50090">
                  <w:pPr>
                    <w:spacing w:after="120"/>
                    <w:jc w:val="left"/>
                    <w:rPr>
                      <w:rStyle w:val="Textedelespacerserv"/>
                      <w:rFonts w:ascii="Encode Sans ExpandedLight" w:hAnsi="Encode Sans ExpandedLight"/>
                      <w:b/>
                      <w:color w:val="243782" w:themeColor="text2"/>
                      <w:sz w:val="20"/>
                      <w:szCs w:val="20"/>
                    </w:rPr>
                  </w:pPr>
                  <w:r>
                    <w:rPr>
                      <w:rFonts w:ascii="Encode Sans SemiBold" w:hAnsi="Encode Sans SemiBold"/>
                      <w:color w:val="243782" w:themeColor="text2"/>
                      <w:sz w:val="20"/>
                      <w:szCs w:val="20"/>
                    </w:rPr>
                    <w:t>Karine DOUET:</w:t>
                  </w:r>
                  <w:r>
                    <w:rPr>
                      <w:rFonts w:ascii="Encode Sans ExpandedLight" w:hAnsi="Encode Sans ExpandedLight"/>
                      <w:b/>
                      <w:color w:val="243782" w:themeColor="text2"/>
                      <w:sz w:val="20"/>
                      <w:szCs w:val="20"/>
                    </w:rPr>
                    <w:t xml:space="preserve"> </w:t>
                  </w:r>
                  <w:r>
                    <w:rPr>
                      <w:rFonts w:ascii="Encode Sans ExpandedLight" w:hAnsi="Encode Sans ExpandedLight"/>
                      <w:color w:val="243782" w:themeColor="text2"/>
                      <w:sz w:val="20"/>
                      <w:szCs w:val="20"/>
                    </w:rPr>
                    <w:t>+33 6 61 64 03 83 -karine.douet@stellantis.com</w:t>
                  </w:r>
                </w:p>
              </w:tc>
            </w:tr>
            <w:tr w:rsidR="00381286" w:rsidRPr="006244C2" w14:paraId="33833C0A" w14:textId="77777777">
              <w:trPr>
                <w:trHeight w:val="548"/>
              </w:trPr>
              <w:tc>
                <w:tcPr>
                  <w:tcW w:w="8647" w:type="dxa"/>
                </w:tcPr>
                <w:p w14:paraId="33833C06" w14:textId="77777777" w:rsidR="00381286" w:rsidRPr="00872536" w:rsidRDefault="00E50090">
                  <w:pPr>
                    <w:spacing w:after="120"/>
                    <w:jc w:val="left"/>
                    <w:rPr>
                      <w:rFonts w:ascii="Encode Sans ExpandedLight" w:hAnsi="Encode Sans ExpandedLight"/>
                      <w:color w:val="243782" w:themeColor="text2"/>
                      <w:sz w:val="20"/>
                      <w:szCs w:val="20"/>
                      <w:lang w:val="en-US"/>
                    </w:rPr>
                  </w:pPr>
                  <w:proofErr w:type="spellStart"/>
                  <w:r w:rsidRPr="00872536">
                    <w:rPr>
                      <w:rFonts w:ascii="Encode Sans SemiBold" w:hAnsi="Encode Sans SemiBold"/>
                      <w:color w:val="243782" w:themeColor="text2"/>
                      <w:sz w:val="20"/>
                      <w:szCs w:val="20"/>
                      <w:lang w:val="en-US"/>
                    </w:rPr>
                    <w:t>Valérie</w:t>
                  </w:r>
                  <w:proofErr w:type="spellEnd"/>
                  <w:r w:rsidRPr="00872536">
                    <w:rPr>
                      <w:rFonts w:ascii="Encode Sans SemiBold" w:hAnsi="Encode Sans SemiBold"/>
                      <w:color w:val="243782" w:themeColor="text2"/>
                      <w:sz w:val="20"/>
                      <w:szCs w:val="20"/>
                      <w:lang w:val="en-US"/>
                    </w:rPr>
                    <w:t xml:space="preserve"> GILLOT</w:t>
                  </w:r>
                  <w:r w:rsidRPr="00872536">
                    <w:rPr>
                      <w:rFonts w:ascii="Encode Sans ExpandedLight" w:hAnsi="Encode Sans ExpandedLight"/>
                      <w:b/>
                      <w:color w:val="243782" w:themeColor="text2"/>
                      <w:sz w:val="20"/>
                      <w:szCs w:val="20"/>
                      <w:lang w:val="en-US"/>
                    </w:rPr>
                    <w:t xml:space="preserve">: </w:t>
                  </w:r>
                  <w:r w:rsidRPr="00872536">
                    <w:rPr>
                      <w:rFonts w:ascii="Encode Sans ExpandedLight" w:hAnsi="Encode Sans ExpandedLight"/>
                      <w:color w:val="243782" w:themeColor="text2"/>
                      <w:sz w:val="20"/>
                      <w:szCs w:val="20"/>
                      <w:lang w:val="en-US"/>
                    </w:rPr>
                    <w:t>+33 6 83 92 92 96 - valerie.gillot@stellantis.com</w:t>
                  </w:r>
                </w:p>
                <w:p w14:paraId="33833C07" w14:textId="77777777" w:rsidR="00381286" w:rsidRPr="00B73A54" w:rsidRDefault="00381286">
                  <w:pPr>
                    <w:spacing w:after="120"/>
                    <w:jc w:val="left"/>
                    <w:rPr>
                      <w:rStyle w:val="Lienhypertexte"/>
                      <w:rFonts w:ascii="Encode Sans ExpandedLight" w:hAnsi="Encode Sans ExpandedLight"/>
                      <w:color w:val="243782" w:themeColor="text2"/>
                      <w:sz w:val="20"/>
                      <w:szCs w:val="20"/>
                      <w:lang w:val="sv-SE"/>
                    </w:rPr>
                  </w:pPr>
                </w:p>
                <w:p w14:paraId="33833C08" w14:textId="77777777" w:rsidR="00381286" w:rsidRPr="00872536" w:rsidRDefault="00E50090">
                  <w:pPr>
                    <w:spacing w:after="120"/>
                    <w:jc w:val="left"/>
                    <w:rPr>
                      <w:rStyle w:val="Textedelespacerserv"/>
                      <w:rFonts w:ascii="Encode Sans ExpandedLight" w:hAnsi="Encode Sans ExpandedLight"/>
                      <w:color w:val="243782" w:themeColor="text2"/>
                      <w:sz w:val="20"/>
                      <w:szCs w:val="20"/>
                      <w:lang w:val="en-US"/>
                    </w:rPr>
                  </w:pPr>
                  <w:r w:rsidRPr="00872536">
                    <w:rPr>
                      <w:rStyle w:val="Textedelespacerserv"/>
                      <w:rFonts w:ascii="Encode Sans SemiBold" w:hAnsi="Encode Sans SemiBold"/>
                      <w:color w:val="243782" w:themeColor="text2"/>
                      <w:sz w:val="20"/>
                      <w:szCs w:val="20"/>
                      <w:lang w:val="en-US"/>
                    </w:rPr>
                    <w:t>Shawn MORGAN</w:t>
                  </w:r>
                  <w:r w:rsidRPr="00872536">
                    <w:rPr>
                      <w:rStyle w:val="Textedelespacerserv"/>
                      <w:rFonts w:ascii="Encode Sans ExpandedLight" w:hAnsi="Encode Sans ExpandedLight"/>
                      <w:color w:val="243782" w:themeColor="text2"/>
                      <w:sz w:val="20"/>
                      <w:szCs w:val="20"/>
                      <w:lang w:val="en-US"/>
                    </w:rPr>
                    <w:t>:</w:t>
                  </w:r>
                  <w:r w:rsidRPr="00872536">
                    <w:rPr>
                      <w:rStyle w:val="Textedelespacerserv"/>
                      <w:rFonts w:ascii="Encode Sans ExpandedLight" w:hAnsi="Encode Sans ExpandedLight"/>
                      <w:b/>
                      <w:color w:val="243782" w:themeColor="text2"/>
                      <w:sz w:val="20"/>
                      <w:szCs w:val="20"/>
                      <w:lang w:val="en-US"/>
                    </w:rPr>
                    <w:t xml:space="preserve"> </w:t>
                  </w:r>
                  <w:r w:rsidRPr="00872536">
                    <w:rPr>
                      <w:rStyle w:val="Textedelespacerserv"/>
                      <w:rFonts w:ascii="Encode Sans ExpandedLight" w:hAnsi="Encode Sans ExpandedLight"/>
                      <w:color w:val="243782" w:themeColor="text2"/>
                      <w:sz w:val="20"/>
                      <w:szCs w:val="20"/>
                      <w:lang w:val="en-US"/>
                    </w:rPr>
                    <w:t xml:space="preserve">+1 248 760 2621 - </w:t>
                  </w:r>
                  <w:r w:rsidRPr="00872536">
                    <w:rPr>
                      <w:rFonts w:ascii="Encode Sans ExpandedLight" w:hAnsi="Encode Sans ExpandedLight"/>
                      <w:color w:val="243782" w:themeColor="text2"/>
                      <w:sz w:val="20"/>
                      <w:szCs w:val="20"/>
                      <w:lang w:val="en-US"/>
                    </w:rPr>
                    <w:t>shawn.morgan@stellantis.com</w:t>
                  </w:r>
                </w:p>
                <w:p w14:paraId="33833C09" w14:textId="77777777" w:rsidR="00381286" w:rsidRPr="00B73A54" w:rsidRDefault="00381286">
                  <w:pPr>
                    <w:spacing w:after="120"/>
                    <w:jc w:val="left"/>
                    <w:rPr>
                      <w:rStyle w:val="Textedelespacerserv"/>
                      <w:rFonts w:ascii="Encode Sans ExpandedLight" w:hAnsi="Encode Sans ExpandedLight"/>
                      <w:b/>
                      <w:color w:val="243782" w:themeColor="text2"/>
                      <w:sz w:val="20"/>
                      <w:szCs w:val="20"/>
                      <w:lang w:val="sv-SE"/>
                    </w:rPr>
                  </w:pPr>
                </w:p>
              </w:tc>
            </w:tr>
          </w:tbl>
          <w:p w14:paraId="33833C0B" w14:textId="77777777" w:rsidR="00381286" w:rsidRDefault="00E64A72">
            <w:pPr>
              <w:spacing w:line="288" w:lineRule="auto"/>
              <w:jc w:val="left"/>
              <w:rPr>
                <w:color w:val="243782" w:themeColor="text2"/>
                <w:sz w:val="20"/>
                <w:szCs w:val="20"/>
              </w:rPr>
            </w:pPr>
            <w:hyperlink r:id="rId17" w:history="1">
              <w:r w:rsidR="00C41D33">
                <w:rPr>
                  <w:rStyle w:val="Lienhypertexte"/>
                  <w:rFonts w:ascii="Encode Sans ExpandedLight" w:hAnsi="Encode Sans ExpandedLight"/>
                  <w:sz w:val="20"/>
                  <w:szCs w:val="20"/>
                </w:rPr>
                <w:t>www.stellantis.com</w:t>
              </w:r>
            </w:hyperlink>
          </w:p>
        </w:tc>
      </w:tr>
    </w:tbl>
    <w:p w14:paraId="33833C0D" w14:textId="77777777" w:rsidR="00381286" w:rsidRDefault="00381286">
      <w:pPr>
        <w:rPr>
          <w:rFonts w:asciiTheme="majorHAnsi" w:hAnsiTheme="majorHAnsi"/>
          <w:bCs/>
          <w:noProof/>
          <w:color w:val="243782" w:themeColor="text2"/>
          <w:sz w:val="20"/>
          <w:szCs w:val="20"/>
        </w:rPr>
      </w:pPr>
    </w:p>
    <w:sectPr w:rsidR="00381286">
      <w:footerReference w:type="default" r:id="rId18"/>
      <w:headerReference w:type="first" r:id="rId19"/>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5FBB0" w14:textId="77777777" w:rsidR="003E38FE" w:rsidRDefault="003E38FE">
      <w:pPr>
        <w:spacing w:after="0"/>
      </w:pPr>
      <w:r>
        <w:separator/>
      </w:r>
    </w:p>
  </w:endnote>
  <w:endnote w:type="continuationSeparator" w:id="0">
    <w:p w14:paraId="0EACCC3E" w14:textId="77777777" w:rsidR="003E38FE" w:rsidRDefault="003E3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altName w:val="Calibri"/>
    <w:panose1 w:val="00000000000000000000"/>
    <w:charset w:val="00"/>
    <w:family w:val="auto"/>
    <w:pitch w:val="variable"/>
    <w:sig w:usb0="A00000FF" w:usb1="4000207B" w:usb2="00000000" w:usb3="00000000" w:csb0="00000193" w:csb1="00000000"/>
    <w:embedRegular r:id="rId1" w:fontKey="{152D3798-A08A-465A-9024-98DAEC002C15}"/>
    <w:embedBold r:id="rId2" w:fontKey="{92E1929C-EC63-429D-A172-F5E229637FD1}"/>
    <w:embedItalic r:id="rId3" w:fontKey="{961E9EEF-D8F1-420C-B49E-B1CB9B77F851}"/>
    <w:embedBoldItalic r:id="rId4" w:fontKey="{55DC2DD8-D461-4BF5-B94E-CDE42AE1FC0C}"/>
  </w:font>
  <w:font w:name="Encode Sans ExpandedSemiBold">
    <w:altName w:val="Calibri"/>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5" w:fontKey="{3F87D03A-01E5-4E30-AF6A-411067B9FC78}"/>
    <w:embedItalic r:id="rId6" w:fontKey="{037889B7-A5E8-40EF-A10D-72F36DFD5C38}"/>
  </w:font>
  <w:font w:name="Calibri">
    <w:panose1 w:val="020F0502020204030204"/>
    <w:charset w:val="00"/>
    <w:family w:val="swiss"/>
    <w:pitch w:val="variable"/>
    <w:sig w:usb0="E0002AFF" w:usb1="4000ACFF" w:usb2="00000001" w:usb3="00000000" w:csb0="000001FF" w:csb1="00000000"/>
    <w:embedBoldItalic r:id="rId7" w:subsetted="1" w:fontKey="{CD3722DC-A6E6-4D82-9519-C001A48C655B}"/>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3C1A" w14:textId="756E5121" w:rsidR="00381286" w:rsidRDefault="00E50090">
    <w:pPr>
      <w:pStyle w:val="SPagination"/>
      <w:rPr>
        <w:szCs w:val="16"/>
      </w:rPr>
    </w:pPr>
    <w:r>
      <w:t xml:space="preserve">- </w:t>
    </w:r>
    <w:r>
      <w:rPr>
        <w:rStyle w:val="Numrodepage"/>
        <w:szCs w:val="16"/>
      </w:rPr>
      <w:fldChar w:fldCharType="begin"/>
    </w:r>
    <w:r>
      <w:rPr>
        <w:rStyle w:val="Numrodepage"/>
        <w:szCs w:val="16"/>
      </w:rPr>
      <w:instrText xml:space="preserve"> PAGE </w:instrText>
    </w:r>
    <w:r>
      <w:rPr>
        <w:rStyle w:val="Numrodepage"/>
        <w:szCs w:val="16"/>
      </w:rPr>
      <w:fldChar w:fldCharType="separate"/>
    </w:r>
    <w:r w:rsidR="00E64A72">
      <w:rPr>
        <w:rStyle w:val="Numrodepage"/>
        <w:noProof/>
        <w:szCs w:val="16"/>
      </w:rPr>
      <w:t>2</w:t>
    </w:r>
    <w:r>
      <w:rPr>
        <w:rStyle w:val="Numrodepage"/>
        <w:szCs w:val="16"/>
      </w:rPr>
      <w:fldChar w:fldCharType="end"/>
    </w:r>
    <w:r>
      <w:rPr>
        <w:rStyle w:val="Numrodepage"/>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5B472" w14:textId="77777777" w:rsidR="003E38FE" w:rsidRDefault="003E38FE">
      <w:pPr>
        <w:spacing w:after="0"/>
      </w:pPr>
      <w:r>
        <w:separator/>
      </w:r>
    </w:p>
  </w:footnote>
  <w:footnote w:type="continuationSeparator" w:id="0">
    <w:p w14:paraId="2BBA35C5" w14:textId="77777777" w:rsidR="003E38FE" w:rsidRDefault="003E38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3C1B" w14:textId="77777777" w:rsidR="00381286" w:rsidRDefault="00E50090">
    <w:r>
      <w:rPr>
        <w:noProof/>
        <w:lang w:val="fr-FR" w:eastAsia="fr-FR"/>
      </w:rPr>
      <mc:AlternateContent>
        <mc:Choice Requires="wpg">
          <w:drawing>
            <wp:anchor distT="0" distB="0" distL="114300" distR="114300" simplePos="0" relativeHeight="251658240" behindDoc="1" locked="1" layoutInCell="1" allowOverlap="1" wp14:anchorId="33833C1C" wp14:editId="33833C1D">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3833C20" w14:textId="77777777" w:rsidR="00381286" w:rsidRDefault="00E50090">
                            <w:pPr>
                              <w:pStyle w:val="SPRESSRELEASE-TITLE"/>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833C1C" id="Groupe 29" o:spid="_x0000_s1026" style="position:absolute;left:0;text-align:left;margin-left:35.15pt;margin-top:4.3pt;width:21.25pt;height:184.35pt;z-index:-251658240;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3833C20" w14:textId="77777777" w:rsidR="00381286" w:rsidRDefault="00E50090">
                      <w:pPr>
                        <w:pStyle w:val="SPRESSRELEASE-TITLE"/>
                      </w:pPr>
                      <w:r>
                        <w:t>COMUNICATO STAMPA</w:t>
                      </w:r>
                    </w:p>
                  </w:txbxContent>
                </v:textbox>
              </v:shape>
              <w10:wrap anchorx="page" anchory="page"/>
              <w10:anchorlock/>
            </v:group>
          </w:pict>
        </mc:Fallback>
      </mc:AlternateContent>
    </w:r>
    <w:r>
      <w:rPr>
        <w:noProof/>
        <w:lang w:val="fr-FR" w:eastAsia="fr-FR"/>
      </w:rPr>
      <w:drawing>
        <wp:inline distT="0" distB="0" distL="0" distR="0" wp14:anchorId="33833C1E" wp14:editId="33833C1F">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a:fillRect/>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56C9C"/>
    <w:multiLevelType w:val="hybridMultilevel"/>
    <w:tmpl w:val="CBAC4234"/>
    <w:lvl w:ilvl="0" w:tplc="EBD63178">
      <w:start w:val="1"/>
      <w:numFmt w:val="bullet"/>
      <w:lvlText w:val=""/>
      <w:lvlJc w:val="left"/>
      <w:pPr>
        <w:ind w:left="720" w:hanging="360"/>
      </w:pPr>
      <w:rPr>
        <w:rFonts w:ascii="Symbol" w:hAnsi="Symbol" w:hint="default"/>
      </w:rPr>
    </w:lvl>
    <w:lvl w:ilvl="1" w:tplc="58066446">
      <w:start w:val="1"/>
      <w:numFmt w:val="bullet"/>
      <w:lvlText w:val="o"/>
      <w:lvlJc w:val="left"/>
      <w:pPr>
        <w:ind w:left="1440" w:hanging="360"/>
      </w:pPr>
      <w:rPr>
        <w:rFonts w:ascii="Courier New" w:hAnsi="Courier New" w:cs="Courier New" w:hint="default"/>
      </w:rPr>
    </w:lvl>
    <w:lvl w:ilvl="2" w:tplc="43987496">
      <w:start w:val="1"/>
      <w:numFmt w:val="bullet"/>
      <w:lvlText w:val=""/>
      <w:lvlJc w:val="left"/>
      <w:pPr>
        <w:ind w:left="2160" w:hanging="360"/>
      </w:pPr>
      <w:rPr>
        <w:rFonts w:ascii="Wingdings" w:hAnsi="Wingdings" w:hint="default"/>
      </w:rPr>
    </w:lvl>
    <w:lvl w:ilvl="3" w:tplc="2F80A442">
      <w:start w:val="1"/>
      <w:numFmt w:val="bullet"/>
      <w:lvlText w:val=""/>
      <w:lvlJc w:val="left"/>
      <w:pPr>
        <w:ind w:left="2880" w:hanging="360"/>
      </w:pPr>
      <w:rPr>
        <w:rFonts w:ascii="Symbol" w:hAnsi="Symbol" w:hint="default"/>
      </w:rPr>
    </w:lvl>
    <w:lvl w:ilvl="4" w:tplc="1B888BD2">
      <w:start w:val="1"/>
      <w:numFmt w:val="bullet"/>
      <w:lvlText w:val="o"/>
      <w:lvlJc w:val="left"/>
      <w:pPr>
        <w:ind w:left="3600" w:hanging="360"/>
      </w:pPr>
      <w:rPr>
        <w:rFonts w:ascii="Courier New" w:hAnsi="Courier New" w:cs="Courier New" w:hint="default"/>
      </w:rPr>
    </w:lvl>
    <w:lvl w:ilvl="5" w:tplc="6CFEB856">
      <w:start w:val="1"/>
      <w:numFmt w:val="bullet"/>
      <w:lvlText w:val=""/>
      <w:lvlJc w:val="left"/>
      <w:pPr>
        <w:ind w:left="4320" w:hanging="360"/>
      </w:pPr>
      <w:rPr>
        <w:rFonts w:ascii="Wingdings" w:hAnsi="Wingdings" w:hint="default"/>
      </w:rPr>
    </w:lvl>
    <w:lvl w:ilvl="6" w:tplc="4382506E">
      <w:start w:val="1"/>
      <w:numFmt w:val="bullet"/>
      <w:lvlText w:val=""/>
      <w:lvlJc w:val="left"/>
      <w:pPr>
        <w:ind w:left="5040" w:hanging="360"/>
      </w:pPr>
      <w:rPr>
        <w:rFonts w:ascii="Symbol" w:hAnsi="Symbol" w:hint="default"/>
      </w:rPr>
    </w:lvl>
    <w:lvl w:ilvl="7" w:tplc="E4701FCA">
      <w:start w:val="1"/>
      <w:numFmt w:val="bullet"/>
      <w:lvlText w:val="o"/>
      <w:lvlJc w:val="left"/>
      <w:pPr>
        <w:ind w:left="5760" w:hanging="360"/>
      </w:pPr>
      <w:rPr>
        <w:rFonts w:ascii="Courier New" w:hAnsi="Courier New" w:cs="Courier New" w:hint="default"/>
      </w:rPr>
    </w:lvl>
    <w:lvl w:ilvl="8" w:tplc="0B4CC6C8">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6B62215E">
      <w:start w:val="1"/>
      <w:numFmt w:val="bullet"/>
      <w:pStyle w:val="SBullet"/>
      <w:lvlText w:val=""/>
      <w:lvlJc w:val="left"/>
      <w:pPr>
        <w:ind w:left="720" w:hanging="360"/>
      </w:pPr>
      <w:rPr>
        <w:rFonts w:ascii="Symbol" w:hAnsi="Symbol" w:hint="default"/>
      </w:rPr>
    </w:lvl>
    <w:lvl w:ilvl="1" w:tplc="5F2EFAF0" w:tentative="1">
      <w:start w:val="1"/>
      <w:numFmt w:val="bullet"/>
      <w:lvlText w:val="o"/>
      <w:lvlJc w:val="left"/>
      <w:pPr>
        <w:ind w:left="1440" w:hanging="360"/>
      </w:pPr>
      <w:rPr>
        <w:rFonts w:ascii="Courier New" w:hAnsi="Courier New" w:cs="Courier New" w:hint="default"/>
      </w:rPr>
    </w:lvl>
    <w:lvl w:ilvl="2" w:tplc="90F8177E" w:tentative="1">
      <w:start w:val="1"/>
      <w:numFmt w:val="bullet"/>
      <w:lvlText w:val=""/>
      <w:lvlJc w:val="left"/>
      <w:pPr>
        <w:ind w:left="2160" w:hanging="360"/>
      </w:pPr>
      <w:rPr>
        <w:rFonts w:ascii="Wingdings" w:hAnsi="Wingdings" w:hint="default"/>
      </w:rPr>
    </w:lvl>
    <w:lvl w:ilvl="3" w:tplc="A51A4F82" w:tentative="1">
      <w:start w:val="1"/>
      <w:numFmt w:val="bullet"/>
      <w:lvlText w:val=""/>
      <w:lvlJc w:val="left"/>
      <w:pPr>
        <w:ind w:left="2880" w:hanging="360"/>
      </w:pPr>
      <w:rPr>
        <w:rFonts w:ascii="Symbol" w:hAnsi="Symbol" w:hint="default"/>
      </w:rPr>
    </w:lvl>
    <w:lvl w:ilvl="4" w:tplc="A2482428" w:tentative="1">
      <w:start w:val="1"/>
      <w:numFmt w:val="bullet"/>
      <w:lvlText w:val="o"/>
      <w:lvlJc w:val="left"/>
      <w:pPr>
        <w:ind w:left="3600" w:hanging="360"/>
      </w:pPr>
      <w:rPr>
        <w:rFonts w:ascii="Courier New" w:hAnsi="Courier New" w:cs="Courier New" w:hint="default"/>
      </w:rPr>
    </w:lvl>
    <w:lvl w:ilvl="5" w:tplc="7CFEB1E6" w:tentative="1">
      <w:start w:val="1"/>
      <w:numFmt w:val="bullet"/>
      <w:lvlText w:val=""/>
      <w:lvlJc w:val="left"/>
      <w:pPr>
        <w:ind w:left="4320" w:hanging="360"/>
      </w:pPr>
      <w:rPr>
        <w:rFonts w:ascii="Wingdings" w:hAnsi="Wingdings" w:hint="default"/>
      </w:rPr>
    </w:lvl>
    <w:lvl w:ilvl="6" w:tplc="6B4CCBE0" w:tentative="1">
      <w:start w:val="1"/>
      <w:numFmt w:val="bullet"/>
      <w:lvlText w:val=""/>
      <w:lvlJc w:val="left"/>
      <w:pPr>
        <w:ind w:left="5040" w:hanging="360"/>
      </w:pPr>
      <w:rPr>
        <w:rFonts w:ascii="Symbol" w:hAnsi="Symbol" w:hint="default"/>
      </w:rPr>
    </w:lvl>
    <w:lvl w:ilvl="7" w:tplc="0A281E04" w:tentative="1">
      <w:start w:val="1"/>
      <w:numFmt w:val="bullet"/>
      <w:lvlText w:val="o"/>
      <w:lvlJc w:val="left"/>
      <w:pPr>
        <w:ind w:left="5760" w:hanging="360"/>
      </w:pPr>
      <w:rPr>
        <w:rFonts w:ascii="Courier New" w:hAnsi="Courier New" w:cs="Courier New" w:hint="default"/>
      </w:rPr>
    </w:lvl>
    <w:lvl w:ilvl="8" w:tplc="DA72F94E"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fr-FR" w:vendorID="64" w:dllVersion="131078"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86"/>
    <w:rsid w:val="000426BD"/>
    <w:rsid w:val="0007032E"/>
    <w:rsid w:val="000A5961"/>
    <w:rsid w:val="00151CF2"/>
    <w:rsid w:val="0017115B"/>
    <w:rsid w:val="00174FA8"/>
    <w:rsid w:val="00292C8C"/>
    <w:rsid w:val="00381286"/>
    <w:rsid w:val="003C346A"/>
    <w:rsid w:val="003E38FE"/>
    <w:rsid w:val="004351A3"/>
    <w:rsid w:val="00452C25"/>
    <w:rsid w:val="00555B59"/>
    <w:rsid w:val="00592A12"/>
    <w:rsid w:val="006244C2"/>
    <w:rsid w:val="00744CB3"/>
    <w:rsid w:val="00747051"/>
    <w:rsid w:val="007676F0"/>
    <w:rsid w:val="00783B76"/>
    <w:rsid w:val="007D67A8"/>
    <w:rsid w:val="00866420"/>
    <w:rsid w:val="00872536"/>
    <w:rsid w:val="0093703C"/>
    <w:rsid w:val="00963638"/>
    <w:rsid w:val="009E1FFF"/>
    <w:rsid w:val="009E2824"/>
    <w:rsid w:val="00A22B51"/>
    <w:rsid w:val="00B26327"/>
    <w:rsid w:val="00B41347"/>
    <w:rsid w:val="00B6340B"/>
    <w:rsid w:val="00B73A54"/>
    <w:rsid w:val="00BB69E0"/>
    <w:rsid w:val="00C27DD4"/>
    <w:rsid w:val="00C41D33"/>
    <w:rsid w:val="00C94C58"/>
    <w:rsid w:val="00CE4C31"/>
    <w:rsid w:val="00D67D5C"/>
    <w:rsid w:val="00E23BEE"/>
    <w:rsid w:val="00E4744B"/>
    <w:rsid w:val="00E50090"/>
    <w:rsid w:val="00E635C8"/>
    <w:rsid w:val="00E64A72"/>
    <w:rsid w:val="00F45EA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33BEF"/>
  <w15:docId w15:val="{E11250A0-4F3D-40BD-B80D-84A0956F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pPr>
      <w:jc w:val="left"/>
    </w:pPr>
    <w:rPr>
      <w:color w:val="243782" w:themeColor="text2"/>
    </w:rPr>
  </w:style>
  <w:style w:type="character" w:customStyle="1" w:styleId="En-tteCar">
    <w:name w:val="En-tête Car"/>
    <w:basedOn w:val="Policepardfaut"/>
    <w:link w:val="En-tte"/>
    <w:uiPriority w:val="99"/>
    <w:semiHidden/>
    <w:rPr>
      <w:color w:val="243782" w:themeColor="text2"/>
      <w:lang w:val="it-IT"/>
    </w:rPr>
  </w:style>
  <w:style w:type="paragraph" w:styleId="Pieddepage">
    <w:name w:val="footer"/>
    <w:basedOn w:val="Normal"/>
    <w:link w:val="PieddepageCar"/>
    <w:uiPriority w:val="99"/>
    <w:semiHidden/>
    <w:pPr>
      <w:jc w:val="left"/>
    </w:pPr>
    <w:rPr>
      <w:color w:val="243782" w:themeColor="text2"/>
    </w:rPr>
  </w:style>
  <w:style w:type="character" w:customStyle="1" w:styleId="PieddepageCar">
    <w:name w:val="Pied de page Car"/>
    <w:basedOn w:val="Policepardfaut"/>
    <w:link w:val="Pieddepage"/>
    <w:uiPriority w:val="99"/>
    <w:semiHidden/>
    <w:rPr>
      <w:color w:val="243782" w:themeColor="text2"/>
      <w:lang w:val="it-IT"/>
    </w:rPr>
  </w:style>
  <w:style w:type="character" w:styleId="Lienhypertexte">
    <w:name w:val="Hyperlink"/>
    <w:basedOn w:val="Policepardfaut"/>
    <w:uiPriority w:val="99"/>
    <w:semiHidden/>
    <w:rPr>
      <w:color w:val="243782" w:themeColor="hyperlink"/>
      <w:u w:val="none"/>
    </w:rPr>
  </w:style>
  <w:style w:type="character" w:styleId="Textedelespacerserv">
    <w:name w:val="Placeholder Text"/>
    <w:basedOn w:val="Policepardfaut"/>
    <w:uiPriority w:val="99"/>
    <w:semiHidden/>
    <w:rPr>
      <w:color w:val="808080"/>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style>
  <w:style w:type="paragraph" w:customStyle="1" w:styleId="SSubject">
    <w:name w:val="S_Subject"/>
    <w:basedOn w:val="Normal"/>
    <w:next w:val="Normal"/>
    <w:qFormat/>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pPr>
      <w:keepNext/>
      <w:spacing w:before="240"/>
      <w:jc w:val="left"/>
    </w:pPr>
    <w:rPr>
      <w:caps/>
      <w:color w:val="243782" w:themeColor="text2"/>
      <w:szCs w:val="18"/>
    </w:rPr>
  </w:style>
  <w:style w:type="paragraph" w:styleId="Paragraphedeliste">
    <w:name w:val="List Paragraph"/>
    <w:basedOn w:val="Normal"/>
    <w:uiPriority w:val="34"/>
    <w:qFormat/>
    <w:pPr>
      <w:ind w:left="720"/>
      <w:contextualSpacing/>
    </w:pPr>
  </w:style>
  <w:style w:type="paragraph" w:customStyle="1" w:styleId="SBullet">
    <w:name w:val="S_Bullet"/>
    <w:basedOn w:val="Normal"/>
    <w:uiPriority w:val="2"/>
    <w:qFormat/>
    <w:pPr>
      <w:numPr>
        <w:numId w:val="11"/>
      </w:numPr>
      <w:ind w:left="794" w:hanging="227"/>
    </w:pPr>
    <w:rPr>
      <w:rFonts w:asciiTheme="majorHAnsi" w:hAnsiTheme="majorHAnsi"/>
      <w:bCs/>
    </w:rPr>
  </w:style>
  <w:style w:type="paragraph" w:customStyle="1" w:styleId="SDatePlace">
    <w:name w:val="S_Date + Place"/>
    <w:basedOn w:val="Normal"/>
    <w:qFormat/>
    <w:pPr>
      <w:jc w:val="left"/>
    </w:pPr>
    <w:rPr>
      <w:szCs w:val="18"/>
    </w:rPr>
  </w:style>
  <w:style w:type="character" w:customStyle="1" w:styleId="UnresolvedMention1">
    <w:name w:val="Unresolved Mention1"/>
    <w:basedOn w:val="Policepardfaut"/>
    <w:uiPriority w:val="99"/>
    <w:semiHidden/>
    <w:unhideWhenUsed/>
    <w:rPr>
      <w:color w:val="605E5C"/>
      <w:shd w:val="clear" w:color="auto" w:fill="E1DFDD"/>
    </w:rPr>
  </w:style>
  <w:style w:type="paragraph" w:customStyle="1" w:styleId="SContact-Title">
    <w:name w:val="S_Contact - Title"/>
    <w:basedOn w:val="Normal"/>
    <w:next w:val="SContact-Sendersinfo"/>
    <w:qFormat/>
    <w:pPr>
      <w:spacing w:before="360"/>
    </w:pPr>
    <w:rPr>
      <w:rFonts w:asciiTheme="majorHAnsi" w:hAnsiTheme="majorHAnsi"/>
      <w:color w:val="243782" w:themeColor="text2"/>
    </w:rPr>
  </w:style>
  <w:style w:type="paragraph" w:customStyle="1" w:styleId="SContact-Sendersinfo">
    <w:name w:val="S_Contact - Sender's info"/>
    <w:basedOn w:val="Normal"/>
    <w:qFormat/>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pPr>
      <w:spacing w:before="120"/>
      <w:contextualSpacing/>
    </w:pPr>
    <w:rPr>
      <w:color w:val="243782" w:themeColor="text2"/>
    </w:rPr>
  </w:style>
  <w:style w:type="paragraph" w:customStyle="1" w:styleId="SPRESSRELEASE-TITLE">
    <w:name w:val="S_PRESS RELEASE - TITLE"/>
    <w:basedOn w:val="Normal"/>
    <w:qFormat/>
    <w:rPr>
      <w:sz w:val="26"/>
      <w:szCs w:val="24"/>
    </w:rPr>
  </w:style>
  <w:style w:type="paragraph" w:customStyle="1" w:styleId="SPagination">
    <w:name w:val="S_Pagination"/>
    <w:basedOn w:val="Pieddepage"/>
    <w:link w:val="SPaginationCar"/>
    <w:qFormat/>
    <w:pPr>
      <w:jc w:val="center"/>
    </w:pPr>
    <w:rPr>
      <w:sz w:val="16"/>
      <w:szCs w:val="14"/>
    </w:rPr>
  </w:style>
  <w:style w:type="character" w:customStyle="1" w:styleId="SPaginationCar">
    <w:name w:val="S_Pagination Car"/>
    <w:basedOn w:val="PieddepageCar"/>
    <w:link w:val="SPagination"/>
    <w:rPr>
      <w:rFonts w:ascii="Encode Sans ExpandedLight" w:hAnsi="Encode Sans ExpandedLight"/>
      <w:color w:val="243782" w:themeColor="text2"/>
      <w:szCs w:val="14"/>
      <w:lang w:val="it-IT"/>
    </w:rPr>
  </w:style>
  <w:style w:type="paragraph" w:customStyle="1" w:styleId="SSubtitle">
    <w:name w:val="S_Subtitle"/>
    <w:basedOn w:val="SSubject"/>
    <w:qFormat/>
    <w:pPr>
      <w:spacing w:before="480"/>
      <w:jc w:val="left"/>
    </w:pPr>
    <w:rPr>
      <w:i/>
    </w:rPr>
  </w:style>
  <w:style w:type="paragraph" w:customStyle="1" w:styleId="STextitalic">
    <w:name w:val="S_Text italic"/>
    <w:basedOn w:val="Normal"/>
    <w:qFormat/>
    <w:rPr>
      <w:i/>
    </w:rPr>
  </w:style>
  <w:style w:type="paragraph" w:styleId="NormalWeb">
    <w:name w:val="Normal (Web)"/>
    <w:basedOn w:val="Normal"/>
    <w:uiPriority w:val="99"/>
    <w:unhideWhenUsed/>
    <w:pPr>
      <w:spacing w:before="120" w:after="120"/>
    </w:pPr>
    <w:rPr>
      <w:rFonts w:ascii="Times New Roman" w:eastAsia="Times New Roman" w:hAnsi="Times New Roman" w:cs="Times New Roman"/>
      <w:szCs w:val="24"/>
      <w:lang w:eastAsia="fr-FR"/>
    </w:rPr>
  </w:style>
  <w:style w:type="table" w:customStyle="1" w:styleId="Grilledutableau2">
    <w:name w:val="Grille du tableau2"/>
    <w:basedOn w:val="TableauNormal"/>
    <w:next w:val="Grilledutableau"/>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elHeadlineArial">
    <w:name w:val="Opel Headline Arial"/>
    <w:basedOn w:val="Normal"/>
    <w:pPr>
      <w:spacing w:after="0" w:line="360" w:lineRule="atLeast"/>
      <w:jc w:val="left"/>
    </w:pPr>
    <w:rPr>
      <w:rFonts w:ascii="Arial" w:eastAsia="Times New Roman" w:hAnsi="Arial" w:cs="Times New Roman"/>
      <w:b/>
      <w:sz w:val="26"/>
      <w:szCs w:val="24"/>
    </w:rPr>
  </w:style>
  <w:style w:type="paragraph" w:styleId="Textedebulles">
    <w:name w:val="Balloon Text"/>
    <w:basedOn w:val="Normal"/>
    <w:link w:val="TextedebullesCar"/>
    <w:uiPriority w:val="99"/>
    <w:semiHidden/>
    <w:unhideWhenUse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it-IT"/>
    </w:rPr>
  </w:style>
  <w:style w:type="character" w:customStyle="1" w:styleId="Menzionenonrisolta1">
    <w:name w:val="Menzione non risolta1"/>
    <w:basedOn w:val="Policepardfaut"/>
    <w:uiPriority w:val="99"/>
    <w:semiHidden/>
    <w:unhideWhenUsed/>
    <w:rsid w:val="000426BD"/>
    <w:rPr>
      <w:color w:val="605E5C"/>
      <w:shd w:val="clear" w:color="auto" w:fill="E1DFDD"/>
    </w:rPr>
  </w:style>
  <w:style w:type="character" w:customStyle="1" w:styleId="gmail-msohyperlink">
    <w:name w:val="gmail-msohyperlink"/>
    <w:basedOn w:val="Policepardfaut"/>
    <w:rsid w:val="00B6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549323">
      <w:bodyDiv w:val="1"/>
      <w:marLeft w:val="0"/>
      <w:marRight w:val="0"/>
      <w:marTop w:val="0"/>
      <w:marBottom w:val="0"/>
      <w:divBdr>
        <w:top w:val="none" w:sz="0" w:space="0" w:color="auto"/>
        <w:left w:val="none" w:sz="0" w:space="0" w:color="auto"/>
        <w:bottom w:val="none" w:sz="0" w:space="0" w:color="auto"/>
        <w:right w:val="none" w:sz="0" w:space="0" w:color="auto"/>
      </w:divBdr>
      <w:divsChild>
        <w:div w:id="1314867313">
          <w:marLeft w:val="0"/>
          <w:marRight w:val="0"/>
          <w:marTop w:val="0"/>
          <w:marBottom w:val="0"/>
          <w:divBdr>
            <w:top w:val="none" w:sz="0" w:space="0" w:color="auto"/>
            <w:left w:val="none" w:sz="0" w:space="0" w:color="auto"/>
            <w:bottom w:val="none" w:sz="0" w:space="0" w:color="auto"/>
            <w:right w:val="none" w:sz="0" w:space="0" w:color="auto"/>
          </w:divBdr>
        </w:div>
      </w:divsChild>
    </w:div>
    <w:div w:id="125482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tellantis" TargetMode="External"/><Relationship Id="rId17" Type="http://schemas.openxmlformats.org/officeDocument/2006/relationships/hyperlink" Target="http://www.stellantis.com" TargetMode="External"/><Relationship Id="rId2" Type="http://schemas.openxmlformats.org/officeDocument/2006/relationships/numbering" Target="numbering.xml"/><Relationship Id="rId16" Type="http://schemas.openxmlformats.org/officeDocument/2006/relationships/hyperlink" Target="https://www.youtube.com/channel/UCKgSLvI1SYKOTpEToycAz7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twitter.com/stellanti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inkedin.com/company/Stellantis"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FBCED-FDCC-43AD-87BE-45984606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2713</Characters>
  <Application>Microsoft Office Word</Application>
  <DocSecurity>0</DocSecurity>
  <Lines>22</Lines>
  <Paragraphs>6</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Spirito</dc:creator>
  <cp:lastModifiedBy>VANESSA GHUENASSIA - U035310</cp:lastModifiedBy>
  <cp:revision>2</cp:revision>
  <dcterms:created xsi:type="dcterms:W3CDTF">2021-04-15T13:20:00Z</dcterms:created>
  <dcterms:modified xsi:type="dcterms:W3CDTF">2021-04-15T13:20:00Z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2021-03-07T12:44:44Z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dce0f9ec-ad8a-4156-a7f4-6bc46bf6871e</vt:lpwstr>
  </property>
  <property fmtid="{D5CDD505-2E9C-101B-9397-08002B2CF9AE}" pid="8" name="MSIP_Label_2fd53d93-3f4c-4b90-b511-bd6bdbb4fba9_ContentBits">
    <vt:lpwstr>0</vt:lpwstr>
  </property>
  <property fmtid="{D5CDD505-2E9C-101B-9397-08002B2CF9AE}" pid="9" name="_NewReviewCycle">
    <vt:lpwstr/>
  </property>
</Properties>
</file>