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6A" w:rsidRPr="003A5A29" w:rsidRDefault="0086416D" w:rsidP="001E6C1E">
      <w:pPr>
        <w:pStyle w:val="SSubjectBlock"/>
        <w:rPr>
          <w:lang w:val="it-IT"/>
        </w:rPr>
      </w:pPr>
      <w:r w:rsidRPr="003A5A29">
        <mc:AlternateContent>
          <mc:Choice Requires="wps">
            <w:drawing>
              <wp:anchor distT="0" distB="0" distL="114300" distR="114300" simplePos="0" relativeHeight="251658240" behindDoc="0" locked="1" layoutInCell="1" allowOverlap="0" wp14:anchorId="3214DED0" wp14:editId="70E8C326">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7F2540" w:rsidRPr="003A5A29">
        <w:rPr>
          <w:lang w:val="it-IT"/>
        </w:rPr>
        <w:t xml:space="preserve"> </w:t>
      </w:r>
      <w:r w:rsidR="00E87BBC" w:rsidRPr="00E87BBC">
        <w:rPr>
          <w:lang w:val="it-IT"/>
        </w:rPr>
        <w:t>Stellantis presenta al CES 2022 un futuro guidato dalla tecnologia, con esperienze on-site e virtuali</w:t>
      </w:r>
    </w:p>
    <w:p w:rsidR="00E87BBC" w:rsidRPr="00E87BBC" w:rsidRDefault="00E87BBC" w:rsidP="00E87BBC">
      <w:pPr>
        <w:pStyle w:val="ListParagraph"/>
        <w:numPr>
          <w:ilvl w:val="0"/>
          <w:numId w:val="12"/>
        </w:numPr>
        <w:ind w:left="714" w:hanging="357"/>
        <w:contextualSpacing w:val="0"/>
        <w:jc w:val="left"/>
        <w:rPr>
          <w:rFonts w:asciiTheme="majorHAnsi" w:hAnsiTheme="majorHAnsi"/>
          <w:bCs/>
          <w:szCs w:val="24"/>
          <w:lang w:val="it-IT"/>
        </w:rPr>
      </w:pPr>
      <w:r w:rsidRPr="00E87BBC">
        <w:rPr>
          <w:rFonts w:asciiTheme="majorHAnsi" w:hAnsiTheme="majorHAnsi"/>
          <w:bCs/>
          <w:szCs w:val="24"/>
          <w:lang w:val="it-IT"/>
        </w:rPr>
        <w:t xml:space="preserve">L'elettrificazione avanzata, la tecnologia all'interno dell'abitacolo, l'autonomia e la connettività rappresentano esempi tangibili della transizione di Stellantis verso una mobilità tecnologica sostenibile </w:t>
      </w:r>
    </w:p>
    <w:p w:rsidR="00E87BBC" w:rsidRPr="00E87BBC" w:rsidRDefault="00E87BBC" w:rsidP="00E87BBC">
      <w:pPr>
        <w:pStyle w:val="ListParagraph"/>
        <w:numPr>
          <w:ilvl w:val="0"/>
          <w:numId w:val="12"/>
        </w:numPr>
        <w:ind w:left="714" w:hanging="357"/>
        <w:contextualSpacing w:val="0"/>
        <w:jc w:val="left"/>
        <w:rPr>
          <w:rFonts w:asciiTheme="majorHAnsi" w:hAnsiTheme="majorHAnsi"/>
          <w:bCs/>
          <w:szCs w:val="24"/>
          <w:lang w:val="it-IT"/>
        </w:rPr>
      </w:pPr>
      <w:r w:rsidRPr="00E87BBC">
        <w:rPr>
          <w:rFonts w:asciiTheme="majorHAnsi" w:hAnsiTheme="majorHAnsi"/>
          <w:bCs/>
          <w:szCs w:val="24"/>
          <w:lang w:val="it-IT"/>
        </w:rPr>
        <w:t>L'esperienza virtuale di Stellantis al CES 2022 consente al mondo di sperimentare veicoli di punta e tecnologie avanzate</w:t>
      </w:r>
    </w:p>
    <w:p w:rsidR="00E87BBC" w:rsidRPr="00E87BBC" w:rsidRDefault="00E87BBC" w:rsidP="00E87BBC">
      <w:pPr>
        <w:pStyle w:val="ListParagraph"/>
        <w:numPr>
          <w:ilvl w:val="0"/>
          <w:numId w:val="12"/>
        </w:numPr>
        <w:ind w:left="714" w:hanging="357"/>
        <w:contextualSpacing w:val="0"/>
        <w:jc w:val="left"/>
        <w:rPr>
          <w:rFonts w:asciiTheme="majorHAnsi" w:hAnsiTheme="majorHAnsi"/>
          <w:bCs/>
          <w:szCs w:val="24"/>
          <w:lang w:val="it-IT"/>
        </w:rPr>
      </w:pPr>
      <w:r w:rsidRPr="00E87BBC">
        <w:rPr>
          <w:rFonts w:asciiTheme="majorHAnsi" w:hAnsiTheme="majorHAnsi"/>
          <w:bCs/>
          <w:szCs w:val="24"/>
          <w:lang w:val="it-IT"/>
        </w:rPr>
        <w:t>L'esposizione di Stellantis include Citroën Ami urban EV, Citroën future Mobility Concept, Jeep® Grand Cherokee 4xe dotata del pluripremiato sistema tecnologico di Bordo U-Connect 5, DS Automobiles Formula E race car, Nuova Fiat 500 e il concept Chrysler Airflow</w:t>
      </w:r>
    </w:p>
    <w:p w:rsidR="00E87BBC" w:rsidRPr="00E87BBC" w:rsidRDefault="000F2FE8" w:rsidP="00E87BBC">
      <w:pPr>
        <w:pStyle w:val="Heading2"/>
        <w:shd w:val="clear" w:color="auto" w:fill="FFFFFF"/>
        <w:spacing w:before="0" w:beforeAutospacing="0" w:after="0" w:afterAutospacing="0"/>
        <w:textAlignment w:val="baseline"/>
        <w:rPr>
          <w:rFonts w:asciiTheme="minorHAnsi" w:hAnsiTheme="minorHAnsi" w:cstheme="minorHAnsi"/>
          <w:b w:val="0"/>
          <w:sz w:val="24"/>
          <w:szCs w:val="24"/>
        </w:rPr>
      </w:pPr>
      <w:r w:rsidRPr="00E87BBC">
        <w:rPr>
          <w:rFonts w:asciiTheme="minorHAnsi" w:hAnsiTheme="minorHAnsi"/>
          <w:b w:val="0"/>
          <w:sz w:val="24"/>
          <w:szCs w:val="24"/>
        </w:rPr>
        <w:t>AMSTERDAM</w:t>
      </w:r>
      <w:r w:rsidR="001E6C1E" w:rsidRPr="00E87BBC">
        <w:rPr>
          <w:rFonts w:asciiTheme="minorHAnsi" w:hAnsiTheme="minorHAnsi"/>
          <w:b w:val="0"/>
          <w:sz w:val="24"/>
          <w:szCs w:val="24"/>
        </w:rPr>
        <w:t xml:space="preserve">, </w:t>
      </w:r>
      <w:r w:rsidR="00E87BBC" w:rsidRPr="00E87BBC">
        <w:rPr>
          <w:rFonts w:asciiTheme="minorHAnsi" w:hAnsiTheme="minorHAnsi"/>
          <w:b w:val="0"/>
          <w:sz w:val="24"/>
          <w:szCs w:val="24"/>
        </w:rPr>
        <w:t>21</w:t>
      </w:r>
      <w:r w:rsidR="001F0885" w:rsidRPr="00E87BBC">
        <w:rPr>
          <w:rFonts w:asciiTheme="minorHAnsi" w:hAnsiTheme="minorHAnsi"/>
          <w:b w:val="0"/>
          <w:sz w:val="24"/>
          <w:szCs w:val="24"/>
        </w:rPr>
        <w:t xml:space="preserve"> dicembre 2021</w:t>
      </w:r>
      <w:r w:rsidR="001F0885" w:rsidRPr="00E87BBC">
        <w:rPr>
          <w:rFonts w:asciiTheme="minorHAnsi" w:hAnsiTheme="minorHAnsi"/>
          <w:sz w:val="24"/>
          <w:szCs w:val="24"/>
        </w:rPr>
        <w:t xml:space="preserve"> </w:t>
      </w:r>
      <w:r w:rsidR="001E6C1E" w:rsidRPr="00E87BBC">
        <w:rPr>
          <w:rFonts w:asciiTheme="minorHAnsi" w:hAnsiTheme="minorHAnsi"/>
          <w:sz w:val="24"/>
          <w:szCs w:val="24"/>
        </w:rPr>
        <w:t xml:space="preserve">- </w:t>
      </w:r>
      <w:r w:rsidR="00E87BBC" w:rsidRPr="00E87BBC">
        <w:rPr>
          <w:rFonts w:asciiTheme="minorHAnsi" w:hAnsiTheme="minorHAnsi"/>
          <w:b w:val="0"/>
          <w:sz w:val="24"/>
          <w:szCs w:val="24"/>
        </w:rPr>
        <w:t>La tecnologia alimenta la spinta globale di Stellantis a fornire tecnologie innovative e soluzioni incentrate sul cliente che orientano il futuro dei nostri 14 brand iconici. Il CES</w:t>
      </w:r>
      <w:r w:rsidR="00E87BBC" w:rsidRPr="00E87BBC">
        <w:rPr>
          <w:rFonts w:asciiTheme="minorHAnsi" w:hAnsiTheme="minorHAnsi"/>
          <w:b w:val="0"/>
          <w:color w:val="212529"/>
          <w:sz w:val="24"/>
          <w:szCs w:val="24"/>
          <w:bdr w:val="none" w:sz="0" w:space="0" w:color="auto" w:frame="1"/>
          <w:vertAlign w:val="superscript"/>
        </w:rPr>
        <w:t xml:space="preserve">® </w:t>
      </w:r>
      <w:r w:rsidR="00E87BBC" w:rsidRPr="00E87BBC">
        <w:rPr>
          <w:rFonts w:asciiTheme="minorHAnsi" w:hAnsiTheme="minorHAnsi"/>
          <w:b w:val="0"/>
          <w:sz w:val="24"/>
          <w:szCs w:val="24"/>
        </w:rPr>
        <w:t>2022, l'evento tecnologico più importante al mondo che si svolge a Las Vegas, in Nevada, è la cornice ideale per mostrare le capacità odierne di Stellantis e anticipare il futuro nell'elettrificazione avanzata, nella tecnologia degli interni, nell'autonomia e nella connettività.</w:t>
      </w:r>
    </w:p>
    <w:p w:rsidR="00E87BBC" w:rsidRPr="00C96CC5" w:rsidRDefault="00E87BBC" w:rsidP="00E87BBC">
      <w:pPr>
        <w:pStyle w:val="Heading2"/>
        <w:shd w:val="clear" w:color="auto" w:fill="FFFFFF"/>
        <w:spacing w:before="0" w:beforeAutospacing="0" w:after="0" w:afterAutospacing="0"/>
        <w:textAlignment w:val="baseline"/>
        <w:rPr>
          <w:rFonts w:asciiTheme="minorHAnsi" w:hAnsiTheme="minorHAnsi" w:cstheme="minorHAnsi"/>
          <w:b w:val="0"/>
          <w:color w:val="212529"/>
          <w:sz w:val="22"/>
          <w:szCs w:val="22"/>
        </w:rPr>
      </w:pPr>
    </w:p>
    <w:p w:rsidR="00E87BBC" w:rsidRDefault="00E87BBC" w:rsidP="00E87BBC">
      <w:pPr>
        <w:spacing w:after="0"/>
        <w:jc w:val="left"/>
        <w:rPr>
          <w:rFonts w:cstheme="minorHAnsi"/>
        </w:rPr>
      </w:pPr>
      <w:r>
        <w:t>Il CES 2022 a Las Vegas, Nevada, dal 5 all'8 gennaio 2022, permetterà ai visitatori di scoprire i veicoli di punta e le tecnologie avanzate del portfolio globale di Stellantis, tappe tangibili del viaggio di Stellantis per reimmaginare e trasformare il futuro della mobilità per le generazioni a venire.</w:t>
      </w:r>
    </w:p>
    <w:p w:rsidR="00E87BBC" w:rsidRDefault="00E87BBC" w:rsidP="00E87BBC">
      <w:pPr>
        <w:spacing w:after="0"/>
        <w:jc w:val="left"/>
        <w:rPr>
          <w:rFonts w:cstheme="minorHAnsi"/>
        </w:rPr>
      </w:pPr>
    </w:p>
    <w:p w:rsidR="00E87BBC" w:rsidRDefault="00E87BBC" w:rsidP="00E87BBC">
      <w:pPr>
        <w:spacing w:after="0"/>
        <w:jc w:val="left"/>
        <w:rPr>
          <w:rFonts w:cstheme="minorHAnsi"/>
        </w:rPr>
      </w:pPr>
      <w:r>
        <w:t xml:space="preserve">"I veicoli costituiscono parte integrante della vita digitale delle persone e il futuro della mobilità è alimentato dalla tecnologia", ha dichiarato Carlos Tavares, CEO di Stellantis. "L'elettrificazione, con i nostri 30 </w:t>
      </w:r>
      <w:r>
        <w:lastRenderedPageBreak/>
        <w:t>modelli elettrificati a disposizione inclusi i furgoni a celle a combustibile, la connettività e l'autonomia, sono tutti componenti essenziali di quel futuro e non potrebbero esistere l’uno senza l’altro. La nostra creatività, l'ingegneria e le partnership innovative stanno accelerando la spinta a sviluppare una mobilità migliore e più sostenibile per i nostri clienti."</w:t>
      </w:r>
    </w:p>
    <w:p w:rsidR="00E87BBC" w:rsidRPr="00C96CC5" w:rsidRDefault="00E87BBC" w:rsidP="00E87BBC">
      <w:pPr>
        <w:spacing w:after="0"/>
        <w:jc w:val="left"/>
        <w:rPr>
          <w:rFonts w:cstheme="minorHAnsi"/>
        </w:rPr>
      </w:pPr>
    </w:p>
    <w:p w:rsidR="00E87BBC" w:rsidRDefault="00E87BBC" w:rsidP="00E87BBC">
      <w:pPr>
        <w:spacing w:after="0"/>
        <w:jc w:val="left"/>
        <w:rPr>
          <w:rFonts w:cstheme="minorHAnsi"/>
        </w:rPr>
      </w:pPr>
      <w:r>
        <w:t xml:space="preserve">Gli spettatori non dovranno necessariamente essere presenti a Las Vegas per connettersi all'esperienza Stellantis. L'esperienza virtuale di Stellantis CES 2022 sarà trasmessa in diretta il 5 gennaio 2022, alle 10.00 (zona del Pacifico)/13.00 (EST)/19.00 (CEST) su: </w:t>
      </w:r>
      <w:hyperlink r:id="rId7" w:history="1">
        <w:r w:rsidRPr="00BD32EA">
          <w:rPr>
            <w:rStyle w:val="Hyperlink"/>
            <w:rFonts w:cstheme="minorHAnsi"/>
          </w:rPr>
          <w:t>stellantisces2022.com</w:t>
        </w:r>
      </w:hyperlink>
      <w:r>
        <w:rPr>
          <w:rFonts w:cstheme="minorHAnsi"/>
        </w:rPr>
        <w:t xml:space="preserve">.  </w:t>
      </w:r>
    </w:p>
    <w:p w:rsidR="00E87BBC" w:rsidRPr="00C96CC5" w:rsidRDefault="00E87BBC" w:rsidP="00E87BBC">
      <w:pPr>
        <w:spacing w:after="0"/>
        <w:jc w:val="left"/>
        <w:rPr>
          <w:rFonts w:cstheme="minorHAnsi"/>
        </w:rPr>
      </w:pPr>
    </w:p>
    <w:p w:rsidR="00E87BBC" w:rsidRDefault="00E87BBC" w:rsidP="00E87BBC">
      <w:pPr>
        <w:spacing w:after="0"/>
        <w:jc w:val="left"/>
        <w:rPr>
          <w:rFonts w:cstheme="minorHAnsi"/>
        </w:rPr>
      </w:pPr>
      <w:r>
        <w:t>Tra i protagonisti dello stand Stellantis al CES 2022 sarà possibile trovare:</w:t>
      </w:r>
    </w:p>
    <w:p w:rsidR="00E87BBC" w:rsidRPr="000F1DC1" w:rsidRDefault="00E87BBC" w:rsidP="00E87BBC">
      <w:pPr>
        <w:spacing w:after="0"/>
        <w:jc w:val="left"/>
        <w:rPr>
          <w:rFonts w:cstheme="minorHAnsi"/>
          <w:sz w:val="22"/>
          <w:szCs w:val="22"/>
        </w:rPr>
      </w:pPr>
    </w:p>
    <w:p w:rsidR="00E87BBC" w:rsidRPr="000F1DC1" w:rsidRDefault="00E87BBC" w:rsidP="00E87BBC">
      <w:pPr>
        <w:pStyle w:val="ListParagraph"/>
        <w:numPr>
          <w:ilvl w:val="0"/>
          <w:numId w:val="13"/>
        </w:numPr>
        <w:shd w:val="clear" w:color="auto" w:fill="FFFFFF"/>
        <w:spacing w:after="0"/>
        <w:jc w:val="left"/>
        <w:rPr>
          <w:rFonts w:cstheme="minorHAnsi"/>
          <w:sz w:val="22"/>
          <w:szCs w:val="22"/>
        </w:rPr>
      </w:pPr>
      <w:r w:rsidRPr="000F1DC1">
        <w:rPr>
          <w:b/>
          <w:sz w:val="22"/>
          <w:szCs w:val="22"/>
        </w:rPr>
        <w:t xml:space="preserve">Chrysler Airflow: </w:t>
      </w:r>
      <w:r w:rsidRPr="000F1DC1">
        <w:rPr>
          <w:sz w:val="22"/>
          <w:szCs w:val="22"/>
        </w:rPr>
        <w:t>Chrysler presenta l'Airflow Concept, guidando la trasformazione del marchio verso la mobilità pulita e una customer experience perfettamente connessa.</w:t>
      </w:r>
    </w:p>
    <w:p w:rsidR="00E87BBC" w:rsidRPr="000F1DC1" w:rsidRDefault="00E87BBC" w:rsidP="00E87BBC">
      <w:pPr>
        <w:pStyle w:val="ListParagraph"/>
        <w:numPr>
          <w:ilvl w:val="0"/>
          <w:numId w:val="13"/>
        </w:numPr>
        <w:shd w:val="clear" w:color="auto" w:fill="FFFFFF"/>
        <w:spacing w:after="0"/>
        <w:jc w:val="left"/>
        <w:rPr>
          <w:rFonts w:cstheme="minorHAnsi"/>
          <w:sz w:val="22"/>
          <w:szCs w:val="22"/>
        </w:rPr>
      </w:pPr>
      <w:r w:rsidRPr="000F1DC1">
        <w:rPr>
          <w:rStyle w:val="Hyperlink"/>
          <w:b/>
          <w:sz w:val="22"/>
          <w:szCs w:val="22"/>
        </w:rPr>
        <w:t>Citroën Skate Mobility Concept</w:t>
      </w:r>
      <w:r w:rsidRPr="000F1DC1">
        <w:rPr>
          <w:rFonts w:cstheme="minorHAnsi"/>
          <w:sz w:val="22"/>
          <w:szCs w:val="22"/>
        </w:rPr>
        <w:t>: Un robot per il trasporto autonomo ed elettrico che si muove nelle città, abbinato a Pods per offrire una mobilità urbana fluida, condivisa e inventiva.</w:t>
      </w:r>
    </w:p>
    <w:p w:rsidR="00E87BBC" w:rsidRPr="000F1DC1" w:rsidRDefault="00DB0453" w:rsidP="00E87BBC">
      <w:pPr>
        <w:pStyle w:val="ListParagraph"/>
        <w:numPr>
          <w:ilvl w:val="0"/>
          <w:numId w:val="13"/>
        </w:numPr>
        <w:shd w:val="clear" w:color="auto" w:fill="FFFFFF"/>
        <w:spacing w:after="0"/>
        <w:jc w:val="left"/>
        <w:rPr>
          <w:rFonts w:cstheme="minorHAnsi"/>
          <w:b/>
          <w:sz w:val="22"/>
          <w:szCs w:val="22"/>
        </w:rPr>
      </w:pPr>
      <w:hyperlink r:id="rId8" w:history="1">
        <w:r w:rsidR="00E87BBC" w:rsidRPr="000F1DC1">
          <w:rPr>
            <w:rStyle w:val="Hyperlink"/>
            <w:b/>
            <w:sz w:val="22"/>
            <w:szCs w:val="22"/>
          </w:rPr>
          <w:t>Citroën Ami</w:t>
        </w:r>
      </w:hyperlink>
      <w:r w:rsidR="00E87BBC" w:rsidRPr="000F1DC1">
        <w:rPr>
          <w:b/>
          <w:sz w:val="22"/>
          <w:szCs w:val="22"/>
        </w:rPr>
        <w:t xml:space="preserve">: </w:t>
      </w:r>
      <w:r w:rsidR="00E87BBC" w:rsidRPr="000F1DC1">
        <w:rPr>
          <w:sz w:val="22"/>
          <w:szCs w:val="22"/>
        </w:rPr>
        <w:t>Un EV urbano ultracompatto per due passeggeri. In Francia, Ami è accessibile a partire da 14 anni, con offerte "a la carta" rivolte a usi specifici, un percorso completamente online, metodi di distribuzione innovativi e un tempo di ricarica di tre ore.</w:t>
      </w:r>
    </w:p>
    <w:p w:rsidR="00E87BBC" w:rsidRPr="000F1DC1" w:rsidRDefault="00DB0453" w:rsidP="00CA3D0C">
      <w:pPr>
        <w:pStyle w:val="ListParagraph"/>
        <w:numPr>
          <w:ilvl w:val="0"/>
          <w:numId w:val="13"/>
        </w:numPr>
        <w:shd w:val="clear" w:color="auto" w:fill="FFFFFF"/>
        <w:spacing w:after="0"/>
        <w:jc w:val="left"/>
        <w:rPr>
          <w:rFonts w:cstheme="minorHAnsi"/>
          <w:sz w:val="22"/>
          <w:szCs w:val="22"/>
        </w:rPr>
      </w:pPr>
      <w:hyperlink r:id="rId9" w:history="1">
        <w:r w:rsidR="00E87BBC" w:rsidRPr="000F1DC1">
          <w:rPr>
            <w:rStyle w:val="Hyperlink"/>
            <w:b/>
            <w:sz w:val="22"/>
            <w:szCs w:val="22"/>
          </w:rPr>
          <w:t>DS E-Tense FE21</w:t>
        </w:r>
      </w:hyperlink>
      <w:r w:rsidR="00E87BBC" w:rsidRPr="000F1DC1">
        <w:rPr>
          <w:b/>
          <w:sz w:val="22"/>
          <w:szCs w:val="22"/>
        </w:rPr>
        <w:t>:</w:t>
      </w:r>
      <w:r w:rsidR="00E87BBC" w:rsidRPr="000F1DC1">
        <w:rPr>
          <w:sz w:val="22"/>
          <w:szCs w:val="22"/>
        </w:rPr>
        <w:t xml:space="preserve"> </w:t>
      </w:r>
      <w:r w:rsidR="00CA3D0C" w:rsidRPr="00CA3D0C">
        <w:rPr>
          <w:sz w:val="22"/>
          <w:szCs w:val="22"/>
        </w:rPr>
        <w:t xml:space="preserve">Due volte campione in carica nel campionato mondiale ABB FIA Formula E, l'auto da circa 900 kg (con pilota) impiega un sistema a 900 volt che include una batteria da 52 kWh, che alimenta un motore elettrico da 338 cavalli. Il design leggero coniugato con la coppia elettrica porta l'auto da 0-100 km/h in circa 2,8 secondi. </w:t>
      </w:r>
    </w:p>
    <w:p w:rsidR="00E87BBC" w:rsidRPr="000F1DC1" w:rsidRDefault="00E87BBC" w:rsidP="00CA3D0C">
      <w:pPr>
        <w:pStyle w:val="ListParagraph"/>
        <w:numPr>
          <w:ilvl w:val="0"/>
          <w:numId w:val="13"/>
        </w:numPr>
        <w:shd w:val="clear" w:color="auto" w:fill="FFFFFF"/>
        <w:spacing w:after="0"/>
        <w:jc w:val="left"/>
        <w:rPr>
          <w:rFonts w:cstheme="minorHAnsi"/>
          <w:sz w:val="22"/>
          <w:szCs w:val="22"/>
        </w:rPr>
      </w:pPr>
      <w:r w:rsidRPr="000F1DC1">
        <w:rPr>
          <w:rStyle w:val="Hyperlink"/>
          <w:b/>
          <w:sz w:val="22"/>
          <w:szCs w:val="22"/>
        </w:rPr>
        <w:t>Nuova Fiat 500</w:t>
      </w:r>
      <w:r w:rsidRPr="000F1DC1">
        <w:rPr>
          <w:rFonts w:cstheme="minorHAnsi"/>
          <w:b/>
          <w:sz w:val="22"/>
          <w:szCs w:val="22"/>
        </w:rPr>
        <w:t xml:space="preserve">: </w:t>
      </w:r>
      <w:r w:rsidR="00CA3D0C" w:rsidRPr="00CA3D0C">
        <w:rPr>
          <w:rFonts w:cstheme="minorHAnsi"/>
          <w:sz w:val="22"/>
          <w:szCs w:val="22"/>
        </w:rPr>
        <w:t>La Nuova 500 è il “fiore all’occhiello” di Fiat ed è sinonimo di Nuova Dolcevita, rilevanza sociale e sostenibilità. L'iconica piccola EV è la FIAT più popolare e l'essenza dell'auto italiana: bella, un design classico, un'opera d'arte, un'ispirazione. La Nuova 500 è connessa, ha un'autonomia fino a 320 km WLTP, dispone di 85kW di ricarica rapida ed è la prima city car con guida assistita di livello 2. La Nuova 500 è l'EV più venduto all'interno dell'azienda.</w:t>
      </w:r>
      <w:bookmarkStart w:id="0" w:name="_GoBack"/>
      <w:bookmarkEnd w:id="0"/>
    </w:p>
    <w:p w:rsidR="00E87BBC" w:rsidRPr="000F1DC1" w:rsidRDefault="00E87BBC" w:rsidP="00E87BBC">
      <w:pPr>
        <w:pStyle w:val="ListParagraph"/>
        <w:numPr>
          <w:ilvl w:val="0"/>
          <w:numId w:val="13"/>
        </w:numPr>
        <w:shd w:val="clear" w:color="auto" w:fill="FFFFFF"/>
        <w:spacing w:after="0"/>
        <w:jc w:val="left"/>
        <w:rPr>
          <w:rFonts w:cstheme="minorHAnsi"/>
          <w:sz w:val="22"/>
          <w:szCs w:val="22"/>
        </w:rPr>
      </w:pPr>
      <w:r w:rsidRPr="000F1DC1">
        <w:rPr>
          <w:rStyle w:val="Hyperlink"/>
          <w:b/>
          <w:sz w:val="22"/>
          <w:szCs w:val="22"/>
        </w:rPr>
        <w:t>Wagoneer e Grand Wagoneer</w:t>
      </w:r>
      <w:r w:rsidRPr="000F1DC1">
        <w:rPr>
          <w:rFonts w:cstheme="minorHAnsi"/>
          <w:sz w:val="22"/>
          <w:szCs w:val="22"/>
        </w:rPr>
        <w:t>: Un'icona americana premium rinata come nuovo standard di raffinatezza, autenticità e mobilità. L'estensione premium del marchio Jeep® offre leggendarie capacità 4x4, raffinatezza su strada e un design che trasuda l'artigianato e il patrimonio americani, offrendo una serie di caratteristiche tecnologiche all'avanguardia, come l'esclusiva Fire TV integrata e l’esperienza dello schermo per il passeggero anteriore.</w:t>
      </w:r>
    </w:p>
    <w:p w:rsidR="00E87BBC" w:rsidRPr="000F1DC1" w:rsidRDefault="00DB0453" w:rsidP="00E87BBC">
      <w:pPr>
        <w:pStyle w:val="ListParagraph"/>
        <w:numPr>
          <w:ilvl w:val="0"/>
          <w:numId w:val="13"/>
        </w:numPr>
        <w:shd w:val="clear" w:color="auto" w:fill="FFFFFF"/>
        <w:spacing w:after="0"/>
        <w:jc w:val="left"/>
        <w:rPr>
          <w:rFonts w:cstheme="minorHAnsi"/>
          <w:b/>
          <w:sz w:val="22"/>
          <w:szCs w:val="22"/>
        </w:rPr>
      </w:pPr>
      <w:hyperlink r:id="rId10" w:history="1">
        <w:r w:rsidR="00E87BBC" w:rsidRPr="000F1DC1">
          <w:rPr>
            <w:rStyle w:val="Hyperlink"/>
            <w:b/>
            <w:sz w:val="22"/>
            <w:szCs w:val="22"/>
          </w:rPr>
          <w:t>Jeep Wrangler 4xe</w:t>
        </w:r>
      </w:hyperlink>
      <w:r w:rsidR="00E87BBC" w:rsidRPr="000F1DC1">
        <w:rPr>
          <w:b/>
          <w:sz w:val="22"/>
          <w:szCs w:val="22"/>
        </w:rPr>
        <w:t xml:space="preserve">: </w:t>
      </w:r>
      <w:r w:rsidR="00E87BBC" w:rsidRPr="000F1DC1">
        <w:rPr>
          <w:sz w:val="22"/>
          <w:szCs w:val="22"/>
        </w:rPr>
        <w:t xml:space="preserve">La Wrangler più capace, tecnicamente avanzata ed ecologica di sempre. Disponibile in Europa, Cina e Stati Uniti, il motopropulsore ibrido plug-in della Wrangler 4xe è in grado di </w:t>
      </w:r>
      <w:r w:rsidR="00E87BBC" w:rsidRPr="000F1DC1">
        <w:rPr>
          <w:sz w:val="22"/>
          <w:szCs w:val="22"/>
        </w:rPr>
        <w:lastRenderedPageBreak/>
        <w:t>percorrere fino a 21 miglia di propulsione quasi silenziosa, a zero emissioni e in modalità esclusivamente elettrica.</w:t>
      </w:r>
    </w:p>
    <w:p w:rsidR="00E87BBC" w:rsidRPr="000F1DC1" w:rsidRDefault="00E87BBC" w:rsidP="00E87BBC">
      <w:pPr>
        <w:pStyle w:val="ListParagraph"/>
        <w:numPr>
          <w:ilvl w:val="0"/>
          <w:numId w:val="13"/>
        </w:numPr>
        <w:shd w:val="clear" w:color="auto" w:fill="FFFFFF"/>
        <w:spacing w:after="0"/>
        <w:jc w:val="left"/>
        <w:rPr>
          <w:rFonts w:cstheme="minorHAnsi"/>
          <w:sz w:val="22"/>
          <w:szCs w:val="22"/>
        </w:rPr>
      </w:pPr>
      <w:r w:rsidRPr="000F1DC1">
        <w:rPr>
          <w:rStyle w:val="Hyperlink"/>
          <w:b/>
          <w:sz w:val="22"/>
          <w:szCs w:val="22"/>
        </w:rPr>
        <w:t>Jeep Grand Cherokee 4xe</w:t>
      </w:r>
      <w:r w:rsidRPr="000F1DC1">
        <w:rPr>
          <w:rFonts w:cstheme="minorHAnsi"/>
          <w:sz w:val="22"/>
          <w:szCs w:val="22"/>
        </w:rPr>
        <w:t>: La prima Grand Cherokee a offrire una variante elettrica ibrida plug-in. La sua introduzione segna la continua ricerca della visione globale del marchio di realizzare "Zero Emission Freedom", offrendo un veicolo Jeep completamente elettrico in ogni segmento SUV entro il 2025. Il Grand Cherokee 4xe mira a circa 25 miglia (40 km) di autonomia completamente elettrica gamma e 57 MPGe, con 375 CV e 470 lb.-ft. di coppia ed è equipaggiato con il pluripremiato Uconnect 5, che offre una nuova tecnologia per la Jeep Grand Cherokee 2022, tra cui un display da 10,1 pollici (25,7 cm), una velocità operativa cinque volte più veloce (rispetto alla generazione precedente) e aggiornamenti via etere (OTA).</w:t>
      </w:r>
    </w:p>
    <w:p w:rsidR="00E87BBC" w:rsidRDefault="00E87BBC" w:rsidP="00E87BBC">
      <w:pPr>
        <w:shd w:val="clear" w:color="auto" w:fill="FFFFFF"/>
        <w:spacing w:after="0"/>
        <w:jc w:val="left"/>
        <w:rPr>
          <w:rFonts w:cstheme="minorHAnsi"/>
          <w:b/>
        </w:rPr>
      </w:pPr>
    </w:p>
    <w:p w:rsidR="00E87BBC" w:rsidRDefault="00E87BBC" w:rsidP="00E87BBC">
      <w:pPr>
        <w:shd w:val="clear" w:color="auto" w:fill="FFFFFF"/>
        <w:spacing w:after="0"/>
        <w:jc w:val="left"/>
        <w:rPr>
          <w:rFonts w:cstheme="minorHAnsi"/>
        </w:rPr>
      </w:pPr>
      <w:r>
        <w:t xml:space="preserve">A luglio, Stellantis ha annunciato oltre 30 miliardi di euro di investimenti nell'elettrificazione e nel software fino al 2025 per realizzare la sua ambiziosa trasformazione. Per scoprire di più sulla strategia di elettrificazione della società, consultare la pagina web corporate </w:t>
      </w:r>
      <w:hyperlink r:id="rId11" w:history="1">
        <w:r>
          <w:rPr>
            <w:rStyle w:val="Hyperlink"/>
          </w:rPr>
          <w:t>EV Day</w:t>
        </w:r>
      </w:hyperlink>
      <w:r>
        <w:t xml:space="preserve">. Per maggiori informazioni su come Stellantis sta predisponendo piattaforme aperte software-defined, consultare la pagina </w:t>
      </w:r>
      <w:hyperlink r:id="rId12" w:history="1">
        <w:r>
          <w:rPr>
            <w:rStyle w:val="Hyperlink"/>
          </w:rPr>
          <w:t>Software Day</w:t>
        </w:r>
      </w:hyperlink>
      <w:r>
        <w:rPr>
          <w:rStyle w:val="Hyperlink"/>
        </w:rPr>
        <w:t>.</w:t>
      </w:r>
    </w:p>
    <w:p w:rsidR="007F2540" w:rsidRDefault="007F2540" w:rsidP="00E87BBC">
      <w:pPr>
        <w:pStyle w:val="SDatePlace"/>
        <w:rPr>
          <w:lang w:val="it-IT"/>
        </w:rPr>
      </w:pPr>
    </w:p>
    <w:p w:rsidR="00E87BBC" w:rsidRPr="003A5A29" w:rsidRDefault="00E87BBC" w:rsidP="00E87BBC">
      <w:pPr>
        <w:pStyle w:val="SDatePlace"/>
        <w:rPr>
          <w:lang w:val="it-IT"/>
        </w:rPr>
      </w:pPr>
    </w:p>
    <w:p w:rsidR="00B96799" w:rsidRPr="003A5A29" w:rsidRDefault="00B96799" w:rsidP="007F2540">
      <w:pPr>
        <w:pStyle w:val="SDatePlace"/>
        <w:rPr>
          <w:b/>
          <w:color w:val="243782" w:themeColor="accent1"/>
          <w:lang w:val="it-IT"/>
        </w:rPr>
      </w:pPr>
      <w:r w:rsidRPr="003A5A29">
        <w:rPr>
          <w:b/>
          <w:color w:val="243782" w:themeColor="accent1"/>
          <w:lang w:val="it-IT"/>
        </w:rPr>
        <w:t>Stellantis</w:t>
      </w:r>
    </w:p>
    <w:p w:rsidR="000F2FE8" w:rsidRPr="003A5A29" w:rsidRDefault="00003D7C" w:rsidP="000F2FE8">
      <w:pPr>
        <w:shd w:val="clear" w:color="auto" w:fill="FFFFFF"/>
        <w:rPr>
          <w:rFonts w:eastAsia="Encode Sans"/>
          <w:i/>
          <w:lang w:val="it-IT"/>
        </w:rPr>
      </w:pPr>
      <w:r w:rsidRPr="003A5A29">
        <w:rPr>
          <w:i/>
          <w:lang w:val="it-IT"/>
        </w:rPr>
        <w:t>Stellantis è leader a livello mondiale nella produzione di veicoli e fornitore di mobilità, guidata da una chiara visione: offrire libertà di movimento con soluzioni originali, economicamente accessibili e affidabili. Oltre al suo ricco patrimonio culturale e a una diffusa presenza geografica, i suoi principali punti di forza risiedono nelle sue prestazioni in termini di sostenibilità, nella sua vasta esperienza e nei talenti multidisciplinari dei suoi dipendenti in tutto il mondo. Stellantis farà leva sul suo ampio portfolio di marchi iconici, sviluppato da visionari che hanno infuso in essi la passione e lo spirito competitivo che contraddistinguono tanto i suoi dipendenti quanto i clienti. Stellantis aspira a diventare non la realtà più grande, ma quella più significativa, creando valore aggiunto per tutti gli stakeholder e le comunità in cui opera.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3A5A29" w:rsidTr="0023542B">
        <w:trPr>
          <w:trHeight w:val="729"/>
        </w:trPr>
        <w:tc>
          <w:tcPr>
            <w:tcW w:w="579" w:type="dxa"/>
            <w:vAlign w:val="center"/>
          </w:tcPr>
          <w:p w:rsidR="001E6C1E" w:rsidRPr="003A5A29" w:rsidRDefault="001E6C1E" w:rsidP="00F903F7">
            <w:pPr>
              <w:spacing w:after="0"/>
              <w:jc w:val="left"/>
              <w:rPr>
                <w:color w:val="243782" w:themeColor="text2"/>
                <w:sz w:val="22"/>
                <w:szCs w:val="22"/>
                <w:lang w:val="it-IT"/>
              </w:rPr>
            </w:pPr>
            <w:r w:rsidRPr="003A5A29">
              <w:rPr>
                <w:noProof/>
                <w:color w:val="243782" w:themeColor="text2"/>
                <w:sz w:val="22"/>
                <w:szCs w:val="22"/>
              </w:rPr>
              <w:drawing>
                <wp:anchor distT="0" distB="0" distL="114300" distR="114300" simplePos="0" relativeHeight="251663360" behindDoc="0" locked="0" layoutInCell="1" allowOverlap="1" wp14:anchorId="050B57C8" wp14:editId="1F334EC7">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rsidR="001E6C1E" w:rsidRPr="003A5A29" w:rsidRDefault="001E6C1E" w:rsidP="00F903F7">
            <w:pPr>
              <w:spacing w:before="120" w:after="0"/>
              <w:jc w:val="left"/>
              <w:rPr>
                <w:color w:val="243782" w:themeColor="text2"/>
                <w:sz w:val="22"/>
                <w:szCs w:val="22"/>
                <w:lang w:val="it-IT"/>
              </w:rPr>
            </w:pPr>
            <w:r w:rsidRPr="003A5A29">
              <w:rPr>
                <w:color w:val="243782" w:themeColor="text2"/>
                <w:sz w:val="22"/>
                <w:szCs w:val="22"/>
                <w:lang w:val="it-IT"/>
              </w:rPr>
              <w:t>@Stellantis</w:t>
            </w:r>
          </w:p>
        </w:tc>
        <w:tc>
          <w:tcPr>
            <w:tcW w:w="570" w:type="dxa"/>
            <w:vAlign w:val="center"/>
          </w:tcPr>
          <w:p w:rsidR="001E6C1E" w:rsidRPr="003A5A29" w:rsidRDefault="001E6C1E" w:rsidP="00F903F7">
            <w:pPr>
              <w:spacing w:after="0"/>
              <w:jc w:val="left"/>
              <w:rPr>
                <w:color w:val="243782" w:themeColor="text2"/>
                <w:sz w:val="22"/>
                <w:szCs w:val="22"/>
                <w:lang w:val="it-IT"/>
              </w:rPr>
            </w:pPr>
            <w:r w:rsidRPr="003A5A29">
              <w:rPr>
                <w:noProof/>
                <w:color w:val="243782" w:themeColor="text2"/>
                <w:sz w:val="22"/>
                <w:szCs w:val="22"/>
              </w:rPr>
              <w:drawing>
                <wp:anchor distT="0" distB="0" distL="114300" distR="114300" simplePos="0" relativeHeight="251660288" behindDoc="1" locked="0" layoutInCell="1" allowOverlap="1" wp14:anchorId="0E61E7D6" wp14:editId="5D07B16A">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rsidR="001E6C1E" w:rsidRPr="003A5A29" w:rsidRDefault="001E6C1E" w:rsidP="00F903F7">
            <w:pPr>
              <w:spacing w:before="120" w:after="0"/>
              <w:jc w:val="left"/>
              <w:rPr>
                <w:color w:val="243782" w:themeColor="text2"/>
                <w:sz w:val="22"/>
                <w:szCs w:val="22"/>
                <w:lang w:val="it-IT"/>
              </w:rPr>
            </w:pPr>
            <w:r w:rsidRPr="003A5A29">
              <w:rPr>
                <w:color w:val="243782" w:themeColor="text2"/>
                <w:sz w:val="22"/>
                <w:szCs w:val="22"/>
                <w:lang w:val="it-IT"/>
              </w:rPr>
              <w:t>Stellantis</w:t>
            </w:r>
          </w:p>
        </w:tc>
        <w:tc>
          <w:tcPr>
            <w:tcW w:w="556" w:type="dxa"/>
            <w:vAlign w:val="center"/>
          </w:tcPr>
          <w:p w:rsidR="001E6C1E" w:rsidRPr="003A5A29" w:rsidRDefault="001E6C1E" w:rsidP="00F903F7">
            <w:pPr>
              <w:spacing w:after="0"/>
              <w:jc w:val="left"/>
              <w:rPr>
                <w:color w:val="243782" w:themeColor="text2"/>
                <w:sz w:val="22"/>
                <w:szCs w:val="22"/>
                <w:lang w:val="it-IT"/>
              </w:rPr>
            </w:pPr>
            <w:r w:rsidRPr="003A5A29">
              <w:rPr>
                <w:noProof/>
                <w:color w:val="243782" w:themeColor="text2"/>
                <w:sz w:val="22"/>
                <w:szCs w:val="22"/>
              </w:rPr>
              <w:drawing>
                <wp:anchor distT="0" distB="0" distL="114300" distR="114300" simplePos="0" relativeHeight="251661312" behindDoc="1" locked="0" layoutInCell="1" allowOverlap="1" wp14:anchorId="0B2E23F3" wp14:editId="0425DF19">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rsidR="001E6C1E" w:rsidRPr="003A5A29" w:rsidRDefault="001E6C1E" w:rsidP="00F903F7">
            <w:pPr>
              <w:spacing w:before="120" w:after="0"/>
              <w:jc w:val="left"/>
              <w:rPr>
                <w:color w:val="243782" w:themeColor="text2"/>
                <w:sz w:val="22"/>
                <w:szCs w:val="22"/>
                <w:lang w:val="it-IT"/>
              </w:rPr>
            </w:pPr>
            <w:r w:rsidRPr="003A5A29">
              <w:rPr>
                <w:color w:val="243782" w:themeColor="text2"/>
                <w:sz w:val="22"/>
                <w:szCs w:val="22"/>
                <w:lang w:val="it-IT"/>
              </w:rPr>
              <w:t>Stellantis</w:t>
            </w:r>
          </w:p>
        </w:tc>
        <w:tc>
          <w:tcPr>
            <w:tcW w:w="568" w:type="dxa"/>
            <w:vAlign w:val="center"/>
          </w:tcPr>
          <w:p w:rsidR="001E6C1E" w:rsidRPr="003A5A29" w:rsidRDefault="001E6C1E" w:rsidP="00F903F7">
            <w:pPr>
              <w:spacing w:after="0"/>
              <w:jc w:val="left"/>
              <w:rPr>
                <w:color w:val="243782" w:themeColor="text2"/>
                <w:sz w:val="22"/>
                <w:szCs w:val="22"/>
                <w:lang w:val="it-IT"/>
              </w:rPr>
            </w:pPr>
            <w:r w:rsidRPr="003A5A29">
              <w:rPr>
                <w:noProof/>
                <w:color w:val="243782" w:themeColor="text2"/>
                <w:sz w:val="22"/>
                <w:szCs w:val="22"/>
              </w:rPr>
              <w:drawing>
                <wp:anchor distT="0" distB="0" distL="114300" distR="114300" simplePos="0" relativeHeight="251662336" behindDoc="1" locked="0" layoutInCell="1" allowOverlap="1" wp14:anchorId="3BEC6FF0" wp14:editId="788F2A51">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rsidR="001E6C1E" w:rsidRPr="003A5A29" w:rsidRDefault="001E6C1E" w:rsidP="00F903F7">
            <w:pPr>
              <w:spacing w:before="120" w:after="0"/>
              <w:jc w:val="left"/>
              <w:rPr>
                <w:color w:val="243782" w:themeColor="text2"/>
                <w:sz w:val="22"/>
                <w:szCs w:val="22"/>
                <w:lang w:val="it-IT"/>
              </w:rPr>
            </w:pPr>
            <w:r w:rsidRPr="003A5A29">
              <w:rPr>
                <w:color w:val="243782" w:themeColor="text2"/>
                <w:sz w:val="22"/>
                <w:szCs w:val="22"/>
                <w:lang w:val="it-IT"/>
              </w:rPr>
              <w:t>Stellantis</w:t>
            </w:r>
          </w:p>
        </w:tc>
      </w:tr>
      <w:tr w:rsidR="001E6C1E" w:rsidRPr="003A5A29" w:rsidTr="0023542B">
        <w:tblPrEx>
          <w:tblCellMar>
            <w:right w:w="57" w:type="dxa"/>
          </w:tblCellMar>
        </w:tblPrEx>
        <w:trPr>
          <w:gridAfter w:val="1"/>
          <w:wAfter w:w="22" w:type="dxa"/>
          <w:trHeight w:val="2043"/>
        </w:trPr>
        <w:tc>
          <w:tcPr>
            <w:tcW w:w="8364" w:type="dxa"/>
            <w:gridSpan w:val="8"/>
          </w:tcPr>
          <w:p w:rsidR="001E6C1E" w:rsidRPr="003A5A29" w:rsidRDefault="001E6C1E" w:rsidP="00F903F7">
            <w:pPr>
              <w:rPr>
                <w:lang w:val="it-IT"/>
              </w:rPr>
            </w:pPr>
            <w:r w:rsidRPr="003A5A29">
              <w:rPr>
                <w:noProof/>
              </w:rPr>
              <w:lastRenderedPageBreak/>
              <mc:AlternateContent>
                <mc:Choice Requires="wps">
                  <w:drawing>
                    <wp:inline distT="0" distB="0" distL="0" distR="0" wp14:anchorId="2757675A" wp14:editId="5F24C055">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rsidR="001E6C1E" w:rsidRPr="003A5A29" w:rsidRDefault="001E6C1E" w:rsidP="00F903F7">
            <w:pPr>
              <w:pStyle w:val="SContact-Title"/>
              <w:rPr>
                <w:lang w:val="it-IT"/>
              </w:rPr>
            </w:pPr>
            <w:bookmarkStart w:id="1" w:name="_Hlk61784883"/>
            <w:r w:rsidRPr="003A5A29">
              <w:rPr>
                <w:lang w:val="it-IT"/>
              </w:rPr>
              <w:t>For more information, contact:</w:t>
            </w:r>
          </w:p>
          <w:p w:rsidR="00E87BBC" w:rsidRPr="00846AD4" w:rsidRDefault="00DB0453" w:rsidP="00E87BBC">
            <w:pPr>
              <w:pStyle w:val="SContact-Sendersinfo"/>
              <w:rPr>
                <w:b/>
                <w:sz w:val="20"/>
              </w:rPr>
            </w:pPr>
            <w:sdt>
              <w:sdtPr>
                <w:rPr>
                  <w:sz w:val="20"/>
                </w:rPr>
                <w:id w:val="-1719962335"/>
                <w:placeholder>
                  <w:docPart w:val="CDDA00B28E144EE1824D78EB517F5281"/>
                </w:placeholder>
                <w15:appearance w15:val="hidden"/>
              </w:sdtPr>
              <w:sdtEndPr/>
              <w:sdtContent>
                <w:r w:rsidR="00E87BBC" w:rsidRPr="00846AD4">
                  <w:rPr>
                    <w:sz w:val="20"/>
                  </w:rPr>
                  <w:t>North America Comm</w:t>
                </w:r>
                <w:r w:rsidR="00E87BBC">
                  <w:rPr>
                    <w:sz w:val="20"/>
                  </w:rPr>
                  <w:t>unications</w:t>
                </w:r>
                <w:r w:rsidR="00E87BBC" w:rsidRPr="00846AD4">
                  <w:rPr>
                    <w:sz w:val="20"/>
                  </w:rPr>
                  <w:t>: Shawn MORGAN</w:t>
                </w:r>
              </w:sdtContent>
            </w:sdt>
            <w:r w:rsidR="00E87BBC" w:rsidRPr="00846AD4">
              <w:rPr>
                <w:sz w:val="20"/>
              </w:rPr>
              <w:t xml:space="preserve">  </w:t>
            </w:r>
            <w:sdt>
              <w:sdtPr>
                <w:rPr>
                  <w:rFonts w:asciiTheme="minorHAnsi" w:hAnsiTheme="minorHAnsi"/>
                  <w:sz w:val="20"/>
                </w:rPr>
                <w:id w:val="-1037958382"/>
                <w:placeholder>
                  <w:docPart w:val="B400B6AC57DB4FE6BE9A1AE91F094603"/>
                </w:placeholder>
                <w15:appearance w15:val="hidden"/>
              </w:sdtPr>
              <w:sdtEndPr/>
              <w:sdtContent>
                <w:r w:rsidR="004D3A42">
                  <w:rPr>
                    <w:rFonts w:asciiTheme="minorHAnsi" w:hAnsiTheme="minorHAnsi"/>
                    <w:sz w:val="20"/>
                  </w:rPr>
                  <w:t xml:space="preserve">+1 </w:t>
                </w:r>
                <w:r w:rsidR="00E87BBC" w:rsidRPr="00846AD4">
                  <w:rPr>
                    <w:rFonts w:asciiTheme="minorHAnsi" w:hAnsiTheme="minorHAnsi"/>
                    <w:sz w:val="20"/>
                  </w:rPr>
                  <w:t>(248) 760-2621 - shawn.morgan@stellantis.com</w:t>
                </w:r>
              </w:sdtContent>
            </w:sdt>
          </w:p>
          <w:p w:rsidR="00E87BBC" w:rsidRPr="00846AD4" w:rsidRDefault="00DB0453" w:rsidP="00E87BBC">
            <w:pPr>
              <w:pStyle w:val="SContact-Sendersinfo"/>
              <w:rPr>
                <w:rFonts w:ascii="Encode Sans ExpandedLight" w:hAnsi="Encode Sans ExpandedLight"/>
                <w:sz w:val="20"/>
              </w:rPr>
            </w:pPr>
            <w:sdt>
              <w:sdtPr>
                <w:rPr>
                  <w:sz w:val="20"/>
                </w:rPr>
                <w:id w:val="143632974"/>
                <w:placeholder>
                  <w:docPart w:val="CC8CD150887C415498BB1899E2B4D9CC"/>
                </w:placeholder>
                <w15:appearance w15:val="hidden"/>
              </w:sdtPr>
              <w:sdtEndPr/>
              <w:sdtContent>
                <w:sdt>
                  <w:sdtPr>
                    <w:rPr>
                      <w:sz w:val="20"/>
                    </w:rPr>
                    <w:id w:val="1106316626"/>
                    <w:placeholder>
                      <w:docPart w:val="D5903C0903ED4680B01C602178D0C58B"/>
                    </w:placeholder>
                    <w15:appearance w15:val="hidden"/>
                  </w:sdtPr>
                  <w:sdtEndPr/>
                  <w:sdtContent>
                    <w:r w:rsidR="00E87BBC">
                      <w:rPr>
                        <w:sz w:val="20"/>
                      </w:rPr>
                      <w:t>Technology</w:t>
                    </w:r>
                    <w:r w:rsidR="00E87BBC" w:rsidRPr="00846AD4">
                      <w:rPr>
                        <w:sz w:val="20"/>
                      </w:rPr>
                      <w:t>: Nick CAPPA</w:t>
                    </w:r>
                  </w:sdtContent>
                </w:sdt>
                <w:r w:rsidR="00E87BBC" w:rsidRPr="00846AD4">
                  <w:rPr>
                    <w:sz w:val="20"/>
                  </w:rPr>
                  <w:t xml:space="preserve">  </w:t>
                </w:r>
                <w:sdt>
                  <w:sdtPr>
                    <w:rPr>
                      <w:rFonts w:ascii="Encode Sans ExpandedLight" w:hAnsi="Encode Sans ExpandedLight"/>
                      <w:sz w:val="20"/>
                    </w:rPr>
                    <w:id w:val="1079024615"/>
                    <w:placeholder>
                      <w:docPart w:val="0EF38C24037947FDA8CC222AF0D900F7"/>
                    </w:placeholder>
                    <w15:appearance w15:val="hidden"/>
                  </w:sdtPr>
                  <w:sdtEndPr/>
                  <w:sdtContent>
                    <w:r w:rsidR="004D3A42">
                      <w:rPr>
                        <w:rFonts w:asciiTheme="minorHAnsi" w:hAnsiTheme="minorHAnsi"/>
                        <w:sz w:val="20"/>
                      </w:rPr>
                      <w:t xml:space="preserve">+1 </w:t>
                    </w:r>
                    <w:r w:rsidR="00E87BBC" w:rsidRPr="00846AD4">
                      <w:rPr>
                        <w:rFonts w:ascii="Encode Sans ExpandedLight" w:hAnsi="Encode Sans ExpandedLight"/>
                        <w:sz w:val="20"/>
                      </w:rPr>
                      <w:t>(248) 202-8039 - nick.cappa@stellantis.com</w:t>
                    </w:r>
                  </w:sdtContent>
                </w:sdt>
              </w:sdtContent>
            </w:sdt>
          </w:p>
          <w:p w:rsidR="00E87BBC" w:rsidRPr="00846AD4" w:rsidRDefault="00DB0453" w:rsidP="00E87BBC">
            <w:pPr>
              <w:pStyle w:val="SContact-Sendersinfo"/>
              <w:rPr>
                <w:sz w:val="20"/>
              </w:rPr>
            </w:pPr>
            <w:sdt>
              <w:sdtPr>
                <w:rPr>
                  <w:sz w:val="20"/>
                </w:rPr>
                <w:id w:val="941722021"/>
                <w:placeholder>
                  <w:docPart w:val="E5031D2F34804EAEB44443DD5A7D07D2"/>
                </w:placeholder>
                <w15:appearance w15:val="hidden"/>
              </w:sdtPr>
              <w:sdtEndPr/>
              <w:sdtContent>
                <w:r w:rsidR="00E87BBC" w:rsidRPr="00846AD4">
                  <w:rPr>
                    <w:sz w:val="20"/>
                  </w:rPr>
                  <w:t xml:space="preserve">Chrysler: David ELSHOFF </w:t>
                </w:r>
              </w:sdtContent>
            </w:sdt>
            <w:r w:rsidR="00E87BBC" w:rsidRPr="00846AD4">
              <w:rPr>
                <w:sz w:val="20"/>
              </w:rPr>
              <w:t xml:space="preserve"> </w:t>
            </w:r>
            <w:sdt>
              <w:sdtPr>
                <w:rPr>
                  <w:sz w:val="20"/>
                </w:rPr>
                <w:id w:val="-382400146"/>
                <w:placeholder>
                  <w:docPart w:val="A00A66CE223F422E99005909B3FF34AE"/>
                </w:placeholder>
                <w15:appearance w15:val="hidden"/>
              </w:sdtPr>
              <w:sdtEndPr/>
              <w:sdtContent>
                <w:r w:rsidR="004D3A42">
                  <w:rPr>
                    <w:rFonts w:asciiTheme="minorHAnsi" w:hAnsiTheme="minorHAnsi"/>
                    <w:sz w:val="20"/>
                  </w:rPr>
                  <w:t xml:space="preserve">+1 </w:t>
                </w:r>
                <w:r w:rsidR="00E87BBC" w:rsidRPr="00846AD4">
                  <w:rPr>
                    <w:rFonts w:asciiTheme="minorHAnsi" w:hAnsiTheme="minorHAnsi"/>
                    <w:sz w:val="20"/>
                  </w:rPr>
                  <w:t xml:space="preserve">(248) 797-2300 - </w:t>
                </w:r>
                <w:hyperlink r:id="rId17" w:history="1">
                  <w:r w:rsidR="00E87BBC" w:rsidRPr="00846AD4">
                    <w:rPr>
                      <w:rStyle w:val="Hyperlink"/>
                      <w:rFonts w:asciiTheme="minorHAnsi" w:hAnsiTheme="minorHAnsi"/>
                      <w:sz w:val="20"/>
                    </w:rPr>
                    <w:t>david.elshoff@stellantis.com</w:t>
                  </w:r>
                </w:hyperlink>
                <w:r w:rsidR="00E87BBC" w:rsidRPr="00846AD4">
                  <w:rPr>
                    <w:rFonts w:asciiTheme="minorHAnsi" w:hAnsiTheme="minorHAnsi"/>
                    <w:sz w:val="20"/>
                  </w:rPr>
                  <w:t xml:space="preserve"> </w:t>
                </w:r>
              </w:sdtContent>
            </w:sdt>
          </w:p>
          <w:p w:rsidR="001E6C1E" w:rsidRPr="003A5A29" w:rsidRDefault="00DB0453" w:rsidP="000F2FE8">
            <w:pPr>
              <w:pStyle w:val="SFooter-Emailwebsite"/>
              <w:rPr>
                <w:lang w:val="it-IT"/>
              </w:rPr>
            </w:pPr>
            <w:hyperlink r:id="rId18" w:history="1">
              <w:r w:rsidR="000F2FE8" w:rsidRPr="003A5A29">
                <w:rPr>
                  <w:rStyle w:val="Hyperlink"/>
                  <w:lang w:val="it-IT"/>
                </w:rPr>
                <w:t>communications@stellantis.com</w:t>
              </w:r>
            </w:hyperlink>
            <w:r w:rsidR="001E6C1E" w:rsidRPr="003A5A29">
              <w:rPr>
                <w:lang w:val="it-IT"/>
              </w:rPr>
              <w:br/>
              <w:t>www.stellantis.com</w:t>
            </w:r>
            <w:bookmarkEnd w:id="1"/>
          </w:p>
        </w:tc>
      </w:tr>
    </w:tbl>
    <w:p w:rsidR="00D814DF" w:rsidRPr="003A5A29" w:rsidRDefault="00D814DF">
      <w:pPr>
        <w:spacing w:after="0"/>
        <w:jc w:val="left"/>
        <w:rPr>
          <w:lang w:val="it-IT"/>
        </w:rPr>
      </w:pPr>
    </w:p>
    <w:sectPr w:rsidR="00D814DF" w:rsidRPr="003A5A29" w:rsidSect="005D2EA9">
      <w:footerReference w:type="default" r:id="rId19"/>
      <w:headerReference w:type="first" r:id="rId20"/>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53" w:rsidRDefault="00DB0453" w:rsidP="008D3E4C">
      <w:r>
        <w:separator/>
      </w:r>
    </w:p>
  </w:endnote>
  <w:endnote w:type="continuationSeparator" w:id="0">
    <w:p w:rsidR="00DB0453" w:rsidRDefault="00DB0453"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1498E18-70F9-4D9C-B1E0-2D8DE5926240}"/>
    <w:embedBold r:id="rId2" w:fontKey="{7FB5BC3B-396B-4AF5-A6AC-6825C6AC72D2}"/>
    <w:embedItalic r:id="rId3" w:fontKey="{7AD2F367-FD35-4EBA-B558-A5ACD183C79B}"/>
  </w:font>
  <w:font w:name="Encode Sans ExpandedSemiBold">
    <w:panose1 w:val="00000000000000000000"/>
    <w:charset w:val="00"/>
    <w:family w:val="auto"/>
    <w:pitch w:val="variable"/>
    <w:sig w:usb0="A00000FF" w:usb1="4000207B" w:usb2="00000000" w:usb3="00000000" w:csb0="00000193" w:csb1="00000000"/>
    <w:embedRegular r:id="rId4" w:fontKey="{4A56F813-2D92-4196-B390-9F6524A8CD9E}"/>
    <w:embedBold r:id="rId5" w:fontKey="{E40FBF72-EA36-410F-BBD5-B37345A7E6B0}"/>
    <w:embedItalic r:id="rId6" w:fontKey="{DD2B79B1-00E4-452A-8BD5-930C1D50FC11}"/>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A3D0C">
      <w:rPr>
        <w:rStyle w:val="PageNumber"/>
        <w:noProof/>
      </w:rPr>
      <w:t>3</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53" w:rsidRDefault="00DB0453" w:rsidP="008D3E4C">
      <w:r>
        <w:separator/>
      </w:r>
    </w:p>
  </w:footnote>
  <w:footnote w:type="continuationSeparator" w:id="0">
    <w:p w:rsidR="00DB0453" w:rsidRDefault="00DB0453"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80F9041" wp14:editId="10B28EED">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150AD4" w:rsidRDefault="007F2540"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80F9041"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rsidR="00A33E8D" w:rsidRPr="00150AD4" w:rsidRDefault="007F2540" w:rsidP="008D3E4C">
                      <w:pPr>
                        <w:pStyle w:val="SPRESSRELEASESTRIP"/>
                      </w:pPr>
                      <w:r>
                        <w:t>COMUNICATO STAMPA</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13208"/>
    <w:multiLevelType w:val="hybridMultilevel"/>
    <w:tmpl w:val="203C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B0FC6"/>
    <w:multiLevelType w:val="hybridMultilevel"/>
    <w:tmpl w:val="8920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03D7C"/>
    <w:rsid w:val="00086445"/>
    <w:rsid w:val="00087566"/>
    <w:rsid w:val="000F1DC1"/>
    <w:rsid w:val="000F2FE8"/>
    <w:rsid w:val="001053FF"/>
    <w:rsid w:val="00126E5A"/>
    <w:rsid w:val="00150AD4"/>
    <w:rsid w:val="001B591C"/>
    <w:rsid w:val="001C7C3F"/>
    <w:rsid w:val="001D168B"/>
    <w:rsid w:val="001E6C1E"/>
    <w:rsid w:val="001F0885"/>
    <w:rsid w:val="001F4703"/>
    <w:rsid w:val="001F6D04"/>
    <w:rsid w:val="00214443"/>
    <w:rsid w:val="0022588D"/>
    <w:rsid w:val="0023542B"/>
    <w:rsid w:val="00242220"/>
    <w:rsid w:val="002836DD"/>
    <w:rsid w:val="00293E0C"/>
    <w:rsid w:val="002C508D"/>
    <w:rsid w:val="0036683D"/>
    <w:rsid w:val="003864AD"/>
    <w:rsid w:val="003A5A29"/>
    <w:rsid w:val="003E68CC"/>
    <w:rsid w:val="003E727D"/>
    <w:rsid w:val="004022B4"/>
    <w:rsid w:val="00425677"/>
    <w:rsid w:val="00427ABE"/>
    <w:rsid w:val="00433EDD"/>
    <w:rsid w:val="0044219E"/>
    <w:rsid w:val="0045216F"/>
    <w:rsid w:val="004532D9"/>
    <w:rsid w:val="00464B4C"/>
    <w:rsid w:val="004D3A42"/>
    <w:rsid w:val="004D61EA"/>
    <w:rsid w:val="004E30D6"/>
    <w:rsid w:val="00501A19"/>
    <w:rsid w:val="00544345"/>
    <w:rsid w:val="0055479C"/>
    <w:rsid w:val="00562D3D"/>
    <w:rsid w:val="0059213B"/>
    <w:rsid w:val="005B024F"/>
    <w:rsid w:val="005C775F"/>
    <w:rsid w:val="005D2EA9"/>
    <w:rsid w:val="005F2120"/>
    <w:rsid w:val="0061682B"/>
    <w:rsid w:val="00646166"/>
    <w:rsid w:val="00655A10"/>
    <w:rsid w:val="00682310"/>
    <w:rsid w:val="006B5C7E"/>
    <w:rsid w:val="006E27BF"/>
    <w:rsid w:val="007A46E2"/>
    <w:rsid w:val="007E317D"/>
    <w:rsid w:val="007F2540"/>
    <w:rsid w:val="0080313B"/>
    <w:rsid w:val="00805FAA"/>
    <w:rsid w:val="008124BD"/>
    <w:rsid w:val="00815B14"/>
    <w:rsid w:val="00844956"/>
    <w:rsid w:val="0086416D"/>
    <w:rsid w:val="00877117"/>
    <w:rsid w:val="008B4CD5"/>
    <w:rsid w:val="008B718E"/>
    <w:rsid w:val="008C6D42"/>
    <w:rsid w:val="008D3E4C"/>
    <w:rsid w:val="008F0F07"/>
    <w:rsid w:val="008F2A13"/>
    <w:rsid w:val="00931DEE"/>
    <w:rsid w:val="00992BE1"/>
    <w:rsid w:val="009968C5"/>
    <w:rsid w:val="009A12F3"/>
    <w:rsid w:val="009A23AB"/>
    <w:rsid w:val="009C149C"/>
    <w:rsid w:val="009C33F1"/>
    <w:rsid w:val="009D180E"/>
    <w:rsid w:val="009D5F52"/>
    <w:rsid w:val="009D79F4"/>
    <w:rsid w:val="00A0245A"/>
    <w:rsid w:val="00A33E8D"/>
    <w:rsid w:val="00A42093"/>
    <w:rsid w:val="00A708CB"/>
    <w:rsid w:val="00A748DE"/>
    <w:rsid w:val="00A87390"/>
    <w:rsid w:val="00B32F4C"/>
    <w:rsid w:val="00B64F18"/>
    <w:rsid w:val="00B87B3C"/>
    <w:rsid w:val="00B92FB1"/>
    <w:rsid w:val="00B96799"/>
    <w:rsid w:val="00BF40C4"/>
    <w:rsid w:val="00C0321D"/>
    <w:rsid w:val="00C10E75"/>
    <w:rsid w:val="00C21B90"/>
    <w:rsid w:val="00C31F14"/>
    <w:rsid w:val="00C363C0"/>
    <w:rsid w:val="00C60A64"/>
    <w:rsid w:val="00C814CD"/>
    <w:rsid w:val="00C97693"/>
    <w:rsid w:val="00CA3D0C"/>
    <w:rsid w:val="00CD5455"/>
    <w:rsid w:val="00D01C11"/>
    <w:rsid w:val="00D0485C"/>
    <w:rsid w:val="00D239E7"/>
    <w:rsid w:val="00D265D9"/>
    <w:rsid w:val="00D43A60"/>
    <w:rsid w:val="00D5456A"/>
    <w:rsid w:val="00D54C2A"/>
    <w:rsid w:val="00D814DF"/>
    <w:rsid w:val="00DA27E1"/>
    <w:rsid w:val="00DB0453"/>
    <w:rsid w:val="00DE72B9"/>
    <w:rsid w:val="00DF5711"/>
    <w:rsid w:val="00E014CA"/>
    <w:rsid w:val="00E45FDD"/>
    <w:rsid w:val="00E8163B"/>
    <w:rsid w:val="00E82EAD"/>
    <w:rsid w:val="00E87BBC"/>
    <w:rsid w:val="00E90B5F"/>
    <w:rsid w:val="00E93724"/>
    <w:rsid w:val="00ED04E6"/>
    <w:rsid w:val="00ED71CB"/>
    <w:rsid w:val="00F5284E"/>
    <w:rsid w:val="00F90CCA"/>
    <w:rsid w:val="00F92EB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0E7AC"/>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paragraph" w:styleId="Heading2">
    <w:name w:val="heading 2"/>
    <w:basedOn w:val="Normal"/>
    <w:link w:val="Heading2Char"/>
    <w:uiPriority w:val="9"/>
    <w:qFormat/>
    <w:rsid w:val="00E87BBC"/>
    <w:pPr>
      <w:spacing w:before="100" w:beforeAutospacing="1" w:after="100" w:afterAutospacing="1"/>
      <w:jc w:val="left"/>
      <w:outlineLvl w:val="1"/>
    </w:pPr>
    <w:rPr>
      <w:rFonts w:ascii="Times New Roman" w:eastAsia="Times New Roman" w:hAnsi="Times New Roman" w:cs="Times New Roman"/>
      <w:b/>
      <w:bCs/>
      <w:sz w:val="36"/>
      <w:szCs w:val="3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character" w:customStyle="1" w:styleId="Heading2Char">
    <w:name w:val="Heading 2 Char"/>
    <w:basedOn w:val="DefaultParagraphFont"/>
    <w:link w:val="Heading2"/>
    <w:uiPriority w:val="9"/>
    <w:rsid w:val="00E87BBC"/>
    <w:rPr>
      <w:rFonts w:ascii="Times New Roman" w:eastAsia="Times New Roman" w:hAnsi="Times New Roman" w:cs="Times New Roman"/>
      <w:b/>
      <w:bCs/>
      <w:sz w:val="36"/>
      <w:szCs w:val="3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stellantis.com/em-en/citroen/press/to-give-free-rein-to-our-customers-imagination-citron-ami-offers-even-more-customization-possibilities" TargetMode="External"/><Relationship Id="rId13" Type="http://schemas.openxmlformats.org/officeDocument/2006/relationships/image" Target="media/image1.emf"/><Relationship Id="rId18" Type="http://schemas.openxmlformats.org/officeDocument/2006/relationships/hyperlink" Target="mailto:communications@stellanti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tellantisces2022.com/" TargetMode="External"/><Relationship Id="rId12" Type="http://schemas.openxmlformats.org/officeDocument/2006/relationships/hyperlink" Target="https://www.stellantis.com/en/investors/events/sw-day-2021" TargetMode="External"/><Relationship Id="rId17" Type="http://schemas.openxmlformats.org/officeDocument/2006/relationships/hyperlink" Target="mailto:david.elshoff@stellantis.com"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llantis.com/en/investors/events/ev-day-2021" TargetMode="Externa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www.media.stellantis.com/em-en/jeep/press/new-jeep-wrangler-4xe-the-best-of-4x4-goes-electric-to-go-anywher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dia.stellantis.com/em-en/ds/press/ds-techeetah-takes-3rd-in-the-first-abb-fia-formula-e-world-championship-1632601893" TargetMode="External"/><Relationship Id="rId14" Type="http://schemas.openxmlformats.org/officeDocument/2006/relationships/image" Target="media/image2.emf"/><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DA00B28E144EE1824D78EB517F5281"/>
        <w:category>
          <w:name w:val="General"/>
          <w:gallery w:val="placeholder"/>
        </w:category>
        <w:types>
          <w:type w:val="bbPlcHdr"/>
        </w:types>
        <w:behaviors>
          <w:behavior w:val="content"/>
        </w:behaviors>
        <w:guid w:val="{E9C38104-5203-4CC1-B0F1-33DADAB792A1}"/>
      </w:docPartPr>
      <w:docPartBody>
        <w:p w:rsidR="00AD6FA1" w:rsidRDefault="002F64EC" w:rsidP="002F64EC">
          <w:pPr>
            <w:pStyle w:val="CDDA00B28E144EE1824D78EB517F5281"/>
          </w:pPr>
          <w:r w:rsidRPr="0086416D">
            <w:rPr>
              <w:rStyle w:val="PlaceholderText"/>
              <w:b/>
              <w:color w:val="44546A" w:themeColor="text2"/>
            </w:rPr>
            <w:t>First name LAST NAME</w:t>
          </w:r>
        </w:p>
      </w:docPartBody>
    </w:docPart>
    <w:docPart>
      <w:docPartPr>
        <w:name w:val="B400B6AC57DB4FE6BE9A1AE91F094603"/>
        <w:category>
          <w:name w:val="General"/>
          <w:gallery w:val="placeholder"/>
        </w:category>
        <w:types>
          <w:type w:val="bbPlcHdr"/>
        </w:types>
        <w:behaviors>
          <w:behavior w:val="content"/>
        </w:behaviors>
        <w:guid w:val="{B3186418-C225-49C6-A820-F9EBD8FA21BA}"/>
      </w:docPartPr>
      <w:docPartBody>
        <w:p w:rsidR="00AD6FA1" w:rsidRDefault="002F64EC" w:rsidP="002F64EC">
          <w:pPr>
            <w:pStyle w:val="B400B6AC57DB4FE6BE9A1AE91F094603"/>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CC8CD150887C415498BB1899E2B4D9CC"/>
        <w:category>
          <w:name w:val="General"/>
          <w:gallery w:val="placeholder"/>
        </w:category>
        <w:types>
          <w:type w:val="bbPlcHdr"/>
        </w:types>
        <w:behaviors>
          <w:behavior w:val="content"/>
        </w:behaviors>
        <w:guid w:val="{D3904038-21EA-44BD-B7E6-2BA3AA9F33F1}"/>
      </w:docPartPr>
      <w:docPartBody>
        <w:p w:rsidR="00AD6FA1" w:rsidRDefault="002F64EC" w:rsidP="002F64EC">
          <w:pPr>
            <w:pStyle w:val="CC8CD150887C415498BB1899E2B4D9CC"/>
          </w:pPr>
          <w:r w:rsidRPr="0086416D">
            <w:rPr>
              <w:rStyle w:val="PlaceholderText"/>
              <w:b/>
              <w:color w:val="44546A" w:themeColor="text2"/>
            </w:rPr>
            <w:t>First name LAST NAME</w:t>
          </w:r>
        </w:p>
      </w:docPartBody>
    </w:docPart>
    <w:docPart>
      <w:docPartPr>
        <w:name w:val="D5903C0903ED4680B01C602178D0C58B"/>
        <w:category>
          <w:name w:val="General"/>
          <w:gallery w:val="placeholder"/>
        </w:category>
        <w:types>
          <w:type w:val="bbPlcHdr"/>
        </w:types>
        <w:behaviors>
          <w:behavior w:val="content"/>
        </w:behaviors>
        <w:guid w:val="{993CCF36-D97B-44DB-A9D5-92AD9E90F9E7}"/>
      </w:docPartPr>
      <w:docPartBody>
        <w:p w:rsidR="00AD6FA1" w:rsidRDefault="002F64EC" w:rsidP="002F64EC">
          <w:pPr>
            <w:pStyle w:val="D5903C0903ED4680B01C602178D0C58B"/>
          </w:pPr>
          <w:r w:rsidRPr="0086416D">
            <w:rPr>
              <w:rStyle w:val="PlaceholderText"/>
              <w:b/>
              <w:color w:val="44546A" w:themeColor="text2"/>
            </w:rPr>
            <w:t>First name LAST NAME</w:t>
          </w:r>
        </w:p>
      </w:docPartBody>
    </w:docPart>
    <w:docPart>
      <w:docPartPr>
        <w:name w:val="0EF38C24037947FDA8CC222AF0D900F7"/>
        <w:category>
          <w:name w:val="General"/>
          <w:gallery w:val="placeholder"/>
        </w:category>
        <w:types>
          <w:type w:val="bbPlcHdr"/>
        </w:types>
        <w:behaviors>
          <w:behavior w:val="content"/>
        </w:behaviors>
        <w:guid w:val="{00E36B33-2EA3-421F-8267-3838B19921F9}"/>
      </w:docPartPr>
      <w:docPartBody>
        <w:p w:rsidR="00AD6FA1" w:rsidRDefault="002F64EC" w:rsidP="002F64EC">
          <w:pPr>
            <w:pStyle w:val="0EF38C24037947FDA8CC222AF0D900F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5031D2F34804EAEB44443DD5A7D07D2"/>
        <w:category>
          <w:name w:val="General"/>
          <w:gallery w:val="placeholder"/>
        </w:category>
        <w:types>
          <w:type w:val="bbPlcHdr"/>
        </w:types>
        <w:behaviors>
          <w:behavior w:val="content"/>
        </w:behaviors>
        <w:guid w:val="{54D02F92-277D-4017-93CA-886A5298C81B}"/>
      </w:docPartPr>
      <w:docPartBody>
        <w:p w:rsidR="00AD6FA1" w:rsidRDefault="002F64EC" w:rsidP="002F64EC">
          <w:pPr>
            <w:pStyle w:val="E5031D2F34804EAEB44443DD5A7D07D2"/>
          </w:pPr>
          <w:r w:rsidRPr="0086416D">
            <w:rPr>
              <w:rStyle w:val="PlaceholderText"/>
              <w:b/>
              <w:color w:val="44546A" w:themeColor="text2"/>
            </w:rPr>
            <w:t>First name LAST NAME</w:t>
          </w:r>
        </w:p>
      </w:docPartBody>
    </w:docPart>
    <w:docPart>
      <w:docPartPr>
        <w:name w:val="A00A66CE223F422E99005909B3FF34AE"/>
        <w:category>
          <w:name w:val="General"/>
          <w:gallery w:val="placeholder"/>
        </w:category>
        <w:types>
          <w:type w:val="bbPlcHdr"/>
        </w:types>
        <w:behaviors>
          <w:behavior w:val="content"/>
        </w:behaviors>
        <w:guid w:val="{A704303B-3873-47CA-8132-43D7EF893442}"/>
      </w:docPartPr>
      <w:docPartBody>
        <w:p w:rsidR="00AD6FA1" w:rsidRDefault="002F64EC" w:rsidP="002F64EC">
          <w:pPr>
            <w:pStyle w:val="A00A66CE223F422E99005909B3FF34AE"/>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6"/>
    <w:rsid w:val="00143DAE"/>
    <w:rsid w:val="002F64EC"/>
    <w:rsid w:val="00312839"/>
    <w:rsid w:val="00777FEB"/>
    <w:rsid w:val="00896646"/>
    <w:rsid w:val="00AC707A"/>
    <w:rsid w:val="00AD6FA1"/>
    <w:rsid w:val="00C95E2E"/>
    <w:rsid w:val="00CA7323"/>
    <w:rsid w:val="00CF7107"/>
    <w:rsid w:val="00D772A7"/>
    <w:rsid w:val="00DE4A3C"/>
    <w:rsid w:val="00E20551"/>
    <w:rsid w:val="00EA6526"/>
    <w:rsid w:val="00EB4AD3"/>
    <w:rsid w:val="00F34AF6"/>
    <w:rsid w:val="00F9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4EC"/>
    <w:rPr>
      <w:color w:val="808080"/>
    </w:rPr>
  </w:style>
  <w:style w:type="paragraph" w:customStyle="1" w:styleId="D446731CBF9945D78E9CC6F050930D89">
    <w:name w:val="D446731CBF9945D78E9CC6F050930D89"/>
  </w:style>
  <w:style w:type="paragraph" w:customStyle="1" w:styleId="2A429F85EC8A4E9BADB09C737B90DB74">
    <w:name w:val="2A429F85EC8A4E9BADB09C737B90DB74"/>
  </w:style>
  <w:style w:type="paragraph" w:customStyle="1" w:styleId="F27F6FAA0F284F29BED58E8035F39670">
    <w:name w:val="F27F6FAA0F284F29BED58E8035F39670"/>
  </w:style>
  <w:style w:type="paragraph" w:customStyle="1" w:styleId="226403A414984292A98B46A43595D792">
    <w:name w:val="226403A414984292A98B46A43595D792"/>
  </w:style>
  <w:style w:type="paragraph" w:customStyle="1" w:styleId="2806AA5986C94132B69E2EDD9A054FA4">
    <w:name w:val="2806AA5986C94132B69E2EDD9A054FA4"/>
  </w:style>
  <w:style w:type="paragraph" w:customStyle="1" w:styleId="FA9073C3328E4D5597C9ABCEE06E99E8">
    <w:name w:val="FA9073C3328E4D5597C9ABCEE06E99E8"/>
  </w:style>
  <w:style w:type="paragraph" w:customStyle="1" w:styleId="74C5EC75B8364E48904A47738329B591">
    <w:name w:val="74C5EC75B8364E48904A47738329B591"/>
  </w:style>
  <w:style w:type="paragraph" w:customStyle="1" w:styleId="027CFBC1475B4048BC775DE1AB5A7248">
    <w:name w:val="027CFBC1475B4048BC775DE1AB5A7248"/>
  </w:style>
  <w:style w:type="paragraph" w:customStyle="1" w:styleId="07F7F135E6E64D29BE7066C95C6E25F3">
    <w:name w:val="07F7F135E6E64D29BE7066C95C6E25F3"/>
  </w:style>
  <w:style w:type="paragraph" w:customStyle="1" w:styleId="FFC727CD0C894B009907ED82D9990A73">
    <w:name w:val="FFC727CD0C894B009907ED82D9990A73"/>
    <w:rsid w:val="00E20551"/>
  </w:style>
  <w:style w:type="paragraph" w:customStyle="1" w:styleId="C7FD2A97530E4377AB265B534B50A675">
    <w:name w:val="C7FD2A97530E4377AB265B534B50A675"/>
    <w:rsid w:val="00E20551"/>
  </w:style>
  <w:style w:type="paragraph" w:customStyle="1" w:styleId="75D95CBAD34A426F9D77DF2B98E6172C">
    <w:name w:val="75D95CBAD34A426F9D77DF2B98E6172C"/>
    <w:rsid w:val="00143DAE"/>
  </w:style>
  <w:style w:type="paragraph" w:customStyle="1" w:styleId="F2C94E6ADBBD4C908CCC3BC254EC2699">
    <w:name w:val="F2C94E6ADBBD4C908CCC3BC254EC2699"/>
    <w:rsid w:val="00143DAE"/>
  </w:style>
  <w:style w:type="paragraph" w:customStyle="1" w:styleId="A529B18D3DF948CE91571B225F0DA944">
    <w:name w:val="A529B18D3DF948CE91571B225F0DA944"/>
    <w:rsid w:val="00143DAE"/>
  </w:style>
  <w:style w:type="paragraph" w:customStyle="1" w:styleId="CED4A8C7FB3A4BBE8BEAD49BBC60B83F">
    <w:name w:val="CED4A8C7FB3A4BBE8BEAD49BBC60B83F"/>
    <w:rsid w:val="00143DAE"/>
  </w:style>
  <w:style w:type="paragraph" w:customStyle="1" w:styleId="8BC828754F3146BFBAC1FFAEA22D1B74">
    <w:name w:val="8BC828754F3146BFBAC1FFAEA22D1B74"/>
    <w:rsid w:val="00143DAE"/>
  </w:style>
  <w:style w:type="paragraph" w:customStyle="1" w:styleId="CDDA00B28E144EE1824D78EB517F5281">
    <w:name w:val="CDDA00B28E144EE1824D78EB517F5281"/>
    <w:rsid w:val="002F64EC"/>
  </w:style>
  <w:style w:type="paragraph" w:customStyle="1" w:styleId="B400B6AC57DB4FE6BE9A1AE91F094603">
    <w:name w:val="B400B6AC57DB4FE6BE9A1AE91F094603"/>
    <w:rsid w:val="002F64EC"/>
  </w:style>
  <w:style w:type="paragraph" w:customStyle="1" w:styleId="CC8CD150887C415498BB1899E2B4D9CC">
    <w:name w:val="CC8CD150887C415498BB1899E2B4D9CC"/>
    <w:rsid w:val="002F64EC"/>
  </w:style>
  <w:style w:type="paragraph" w:customStyle="1" w:styleId="D5903C0903ED4680B01C602178D0C58B">
    <w:name w:val="D5903C0903ED4680B01C602178D0C58B"/>
    <w:rsid w:val="002F64EC"/>
  </w:style>
  <w:style w:type="paragraph" w:customStyle="1" w:styleId="0EF38C24037947FDA8CC222AF0D900F7">
    <w:name w:val="0EF38C24037947FDA8CC222AF0D900F7"/>
    <w:rsid w:val="002F64EC"/>
  </w:style>
  <w:style w:type="paragraph" w:customStyle="1" w:styleId="E5031D2F34804EAEB44443DD5A7D07D2">
    <w:name w:val="E5031D2F34804EAEB44443DD5A7D07D2"/>
    <w:rsid w:val="002F64EC"/>
  </w:style>
  <w:style w:type="paragraph" w:customStyle="1" w:styleId="A00A66CE223F422E99005909B3FF34AE">
    <w:name w:val="A00A66CE223F422E99005909B3FF34AE"/>
    <w:rsid w:val="002F6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38</TotalTime>
  <Pages>4</Pages>
  <Words>1168</Words>
  <Characters>6663</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Connelly Kaileen (FCA)</cp:lastModifiedBy>
  <cp:revision>9</cp:revision>
  <cp:lastPrinted>2021-01-20T13:01:00Z</cp:lastPrinted>
  <dcterms:created xsi:type="dcterms:W3CDTF">2021-12-20T14:18:00Z</dcterms:created>
  <dcterms:modified xsi:type="dcterms:W3CDTF">2021-12-21T12:51:00Z</dcterms:modified>
</cp:coreProperties>
</file>