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729" w:rsidRPr="00484729" w:rsidRDefault="00484729" w:rsidP="00484729"/>
    <w:p w:rsidR="00484729" w:rsidRDefault="00FB4171" w:rsidP="00484729">
      <w:pPr>
        <w:pStyle w:val="SSubject"/>
        <w:spacing w:before="0" w:after="0"/>
        <w:contextualSpacing w:val="0"/>
        <w:rPr>
          <w:sz w:val="22"/>
          <w:szCs w:val="22"/>
        </w:rPr>
      </w:pPr>
      <w:r w:rsidRPr="00C64511">
        <w:rPr>
          <w:rFonts w:ascii="Encode Sans SemiBold" w:hAnsi="Encode Sans SemiBold"/>
          <w:bCs w:val="0"/>
          <w:szCs w:val="18"/>
          <w:lang w:val="it-IT" w:eastAsia="it-IT"/>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484729" w:rsidRPr="00087FF0">
        <w:rPr>
          <w:lang w:val="it-IT" w:eastAsia="it-IT"/>
        </w:rPr>
        <mc:AlternateContent>
          <mc:Choice Requires="wps">
            <w:drawing>
              <wp:anchor distT="0" distB="0" distL="114300" distR="114300" simplePos="0" relativeHeight="251660288" behindDoc="0" locked="1" layoutInCell="1" allowOverlap="1" wp14:anchorId="0583E006" wp14:editId="2F360173">
                <wp:simplePos x="0" y="0"/>
                <wp:positionH relativeFrom="margin">
                  <wp:posOffset>0</wp:posOffset>
                </wp:positionH>
                <wp:positionV relativeFrom="page">
                  <wp:posOffset>1691640</wp:posOffset>
                </wp:positionV>
                <wp:extent cx="429768" cy="64008"/>
                <wp:effectExtent l="0" t="0" r="8890" b="0"/>
                <wp:wrapNone/>
                <wp:docPr id="4" name="Freeform 2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81DC7D9" id="Freeform 27" o:spid="_x0000_s1026" style="position:absolute;margin-left:0;margin-top:133.2pt;width:33.85pt;height: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" path="m329,39l,39,27,,354,,329,39xe" fillcolor="#243782 [3204]" stroked="f">
                <v:path arrowok="t" o:connecttype="custom" o:connectlocs="399417,64008;0,64008;32779,0;429768,0;399417,64008" o:connectangles="0,0,0,0,0"/>
                <w10:wrap anchorx="margin" anchory="page"/>
                <w10:anchorlock/>
              </v:shape>
            </w:pict>
          </mc:Fallback>
        </mc:AlternateContent>
      </w:r>
      <w:r w:rsidR="00484729" w:rsidRPr="005A4FE4">
        <w:t>F</w:t>
      </w:r>
      <w:r w:rsidR="00484729" w:rsidRPr="00484729">
        <w:rPr>
          <w:sz w:val="22"/>
          <w:szCs w:val="22"/>
        </w:rPr>
        <w:t>CA US LLC reaches agreement with the U.S. Attorney’s Office to resolve investigation involving the National Training Center</w:t>
      </w:r>
    </w:p>
    <w:p w:rsidR="00484729" w:rsidRPr="00484729" w:rsidRDefault="00484729" w:rsidP="00484729">
      <w:pPr>
        <w:rPr>
          <w:lang w:val="en-GB"/>
        </w:rPr>
      </w:pPr>
    </w:p>
    <w:p w:rsidR="00484729" w:rsidRPr="00484729" w:rsidRDefault="00484729" w:rsidP="00484729">
      <w:pPr>
        <w:rPr>
          <w:sz w:val="20"/>
          <w:szCs w:val="20"/>
        </w:rPr>
      </w:pPr>
      <w:r>
        <w:t xml:space="preserve">Amsterdam, January, 27, 2021 - </w:t>
      </w:r>
      <w:r w:rsidRPr="00484729">
        <w:rPr>
          <w:sz w:val="20"/>
          <w:szCs w:val="20"/>
        </w:rPr>
        <w:t xml:space="preserve">FCA US LLC, a wholly owned subsidiary of </w:t>
      </w:r>
      <w:proofErr w:type="spellStart"/>
      <w:r w:rsidRPr="00484729">
        <w:rPr>
          <w:sz w:val="20"/>
          <w:szCs w:val="20"/>
        </w:rPr>
        <w:t>Stellantis</w:t>
      </w:r>
      <w:proofErr w:type="spellEnd"/>
      <w:r w:rsidRPr="00484729">
        <w:rPr>
          <w:sz w:val="20"/>
          <w:szCs w:val="20"/>
        </w:rPr>
        <w:t xml:space="preserve"> N.V. (NYSE / MTA / Euronext Paris: STLA), issued today the following press release.</w:t>
      </w:r>
    </w:p>
    <w:p w:rsidR="00484729" w:rsidRPr="00484729" w:rsidRDefault="00484729" w:rsidP="00484729">
      <w:pPr>
        <w:rPr>
          <w:sz w:val="20"/>
          <w:szCs w:val="20"/>
        </w:rPr>
      </w:pPr>
      <w:r w:rsidRPr="00484729">
        <w:rPr>
          <w:sz w:val="20"/>
          <w:szCs w:val="20"/>
        </w:rPr>
        <w:t>“FCA US LLC (FCA US) today announces that it has reached an agreement with the U.S. Attorney’s Office for the Eastern District of Michigan to resolve its investigation into past misconduct of certain former FCA US employees involving the UAW-Chrysler National Training Center (NTC).  The agreement, which is subject to U.S. federal court approval, includes a guilty plea to a single count of conspiracy to violate the Labor Management Relations Act and the payment of a $30 million fine.  FCA US has also agreed to implement an independent compliance monitor for three years with respect to the dissolution of the NTC and internal controls as they relate to the trusts being implemented to replace the NTC.</w:t>
      </w:r>
    </w:p>
    <w:p w:rsidR="00484729" w:rsidRPr="00484729" w:rsidRDefault="00484729" w:rsidP="00484729">
      <w:pPr>
        <w:rPr>
          <w:sz w:val="20"/>
          <w:szCs w:val="20"/>
        </w:rPr>
      </w:pPr>
      <w:r w:rsidRPr="00484729">
        <w:rPr>
          <w:sz w:val="20"/>
          <w:szCs w:val="20"/>
        </w:rPr>
        <w:t>Today’s agreement completes the U.S. Attorney’s Office’s investigation into FCA US’s involvement in the misconduct involving the NTC.”</w:t>
      </w:r>
    </w:p>
    <w:p w:rsidR="00C64511" w:rsidRPr="00F14CA7" w:rsidRDefault="00C64511" w:rsidP="00C64511">
      <w:pPr>
        <w:spacing w:after="360" w:line="288" w:lineRule="auto"/>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 xml:space="preserve">About </w:t>
      </w:r>
      <w:proofErr w:type="spellStart"/>
      <w:r w:rsidRPr="00F14CA7">
        <w:rPr>
          <w:rFonts w:ascii="Encode Sans SemiBold" w:hAnsi="Encode Sans SemiBold" w:cs="Calibri"/>
          <w:i/>
          <w:color w:val="243782" w:themeColor="text2"/>
          <w:sz w:val="18"/>
          <w:szCs w:val="22"/>
        </w:rPr>
        <w:t>Stellantis</w:t>
      </w:r>
      <w:proofErr w:type="spellEnd"/>
    </w:p>
    <w:p w:rsidR="00C64511" w:rsidRPr="00F14CA7" w:rsidRDefault="00C64511" w:rsidP="00C64511">
      <w:pPr>
        <w:spacing w:after="160" w:line="259" w:lineRule="auto"/>
        <w:rPr>
          <w:rFonts w:ascii="Encode Sans ExpandedLight" w:eastAsia="Calibri" w:hAnsi="Encode Sans ExpandedLight" w:cs="Calibri"/>
          <w:i/>
          <w:color w:val="1F497D"/>
          <w:sz w:val="18"/>
          <w:szCs w:val="22"/>
          <w:lang w:val="en-GB"/>
        </w:rPr>
      </w:pPr>
      <w:proofErr w:type="spellStart"/>
      <w:r w:rsidRPr="00F14CA7">
        <w:rPr>
          <w:rStyle w:val="Collegamentoipertestuale"/>
          <w:rFonts w:ascii="Encode Sans ExpandedLight" w:hAnsi="Encode Sans ExpandedLight" w:cs="Calibri"/>
          <w:b/>
          <w:i/>
          <w:sz w:val="18"/>
        </w:rPr>
        <w:t>Stellantis</w:t>
      </w:r>
      <w:proofErr w:type="spellEnd"/>
      <w:r w:rsidRPr="004E569F">
        <w:rPr>
          <w:szCs w:val="22"/>
        </w:rPr>
        <w:t xml:space="preserve"> </w:t>
      </w:r>
      <w:r w:rsidRPr="004E569F">
        <w:rPr>
          <w:rFonts w:ascii="Encode Sans ExpandedLight" w:hAnsi="Encode Sans ExpandedLight" w:cs="Calibri"/>
          <w:i/>
          <w:sz w:val="18"/>
          <w:szCs w:val="22"/>
        </w:rPr>
        <w:t>is</w:t>
      </w:r>
      <w:r w:rsidRPr="00F14CA7">
        <w:rPr>
          <w:rFonts w:ascii="Encode Sans ExpandedLight" w:hAnsi="Encode Sans ExpandedLight"/>
          <w:color w:val="1F497D"/>
        </w:rPr>
        <w:t xml:space="preserve"> </w:t>
      </w:r>
      <w:r w:rsidRPr="00F14CA7">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w:t>
      </w:r>
      <w:r>
        <w:rPr>
          <w:rFonts w:ascii="Encode Sans ExpandedLight" w:hAnsi="Encode Sans ExpandedLight" w:cs="Calibri"/>
          <w:i/>
          <w:sz w:val="18"/>
          <w:szCs w:val="22"/>
        </w:rPr>
        <w:t>broad</w:t>
      </w:r>
      <w:r w:rsidRPr="00F14CA7">
        <w:rPr>
          <w:rFonts w:ascii="Encode Sans ExpandedLight" w:hAnsi="Encode Sans ExpandedLight" w:cs="Calibri"/>
          <w:i/>
          <w:sz w:val="18"/>
          <w:szCs w:val="22"/>
        </w:rPr>
        <w:t xml:space="preserve"> geographic presence, its greatest strengths lie in its sustainable performance, depth of experience and the wide-ranging talents of employees working around the globe. </w:t>
      </w:r>
      <w:proofErr w:type="spellStart"/>
      <w:r w:rsidRPr="00F14CA7">
        <w:rPr>
          <w:rFonts w:ascii="Encode Sans ExpandedLight" w:hAnsi="Encode Sans ExpandedLight" w:cs="Calibri"/>
          <w:i/>
          <w:sz w:val="18"/>
          <w:szCs w:val="22"/>
        </w:rPr>
        <w:t>Stellantis</w:t>
      </w:r>
      <w:proofErr w:type="spellEnd"/>
      <w:r w:rsidRPr="00F14CA7">
        <w:rPr>
          <w:rFonts w:ascii="Encode Sans ExpandedLight" w:hAnsi="Encode Sans ExpandedLight" w:cs="Calibri"/>
          <w:i/>
          <w:sz w:val="18"/>
          <w:szCs w:val="22"/>
        </w:rPr>
        <w:t xml:space="preserve"> will leverage its broad and iconic brand portfolio, which was founded by visionaries who infused the marques with passion and a competitive spirit that speaks to employees and customers alike. </w:t>
      </w:r>
      <w:proofErr w:type="spellStart"/>
      <w:r w:rsidRPr="00F14CA7">
        <w:rPr>
          <w:rFonts w:ascii="Encode Sans ExpandedLight" w:hAnsi="Encode Sans ExpandedLight" w:cs="Calibri"/>
          <w:i/>
          <w:sz w:val="18"/>
          <w:szCs w:val="22"/>
        </w:rPr>
        <w:t>Stellantis</w:t>
      </w:r>
      <w:proofErr w:type="spellEnd"/>
      <w:r w:rsidRPr="00F14CA7">
        <w:rPr>
          <w:rFonts w:ascii="Encode Sans ExpandedLight" w:hAnsi="Encode Sans ExpandedLight" w:cs="Calibri"/>
          <w:i/>
          <w:sz w:val="18"/>
          <w:szCs w:val="22"/>
        </w:rPr>
        <w:t xml:space="preserve"> aspires to become the greatest, not the biggest while creating added 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C64511" w:rsidRPr="00D64B4E" w:rsidTr="00A71B18">
        <w:tc>
          <w:tcPr>
            <w:tcW w:w="2265" w:type="dxa"/>
            <w:vAlign w:val="bottom"/>
          </w:tcPr>
          <w:p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8" o:title=""/>
                </v:shape>
                <o:OLEObject Type="Embed" ProgID="PBrush" ShapeID="_x0000_i1025" DrawAspect="Content" ObjectID="_1673248284" r:id="rId9"/>
              </w:object>
            </w:r>
            <w:hyperlink r:id="rId10" w:history="1">
              <w:r w:rsidRPr="00D64B4E">
                <w:rPr>
                  <w:rStyle w:val="Collegamentoipertestuale"/>
                  <w:rFonts w:ascii="Encode Sans ExpandedLight" w:eastAsia="Calibri" w:hAnsi="Encode Sans ExpandedLight" w:cs="Times New Roman"/>
                  <w:sz w:val="20"/>
                </w:rPr>
                <w:t>@</w:t>
              </w:r>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2265" w:type="dxa"/>
            <w:vAlign w:val="bottom"/>
          </w:tcPr>
          <w:p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v:shape id="_x0000_i1026" type="#_x0000_t75" style="width:22.5pt;height:22.5pt" o:ole="">
                  <v:imagedata r:id="rId11" o:title=""/>
                </v:shape>
                <o:OLEObject Type="Embed" ProgID="PBrush" ShapeID="_x0000_i1026" DrawAspect="Content" ObjectID="_1673248285" r:id="rId12"/>
              </w:object>
            </w:r>
            <w:hyperlink r:id="rId13"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2266" w:type="dxa"/>
            <w:vAlign w:val="bottom"/>
          </w:tcPr>
          <w:p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7" type="#_x0000_t75" style="width:21pt;height:21pt" o:ole="">
                  <v:imagedata r:id="rId14" o:title=""/>
                </v:shape>
                <o:OLEObject Type="Embed" ProgID="PBrush" ShapeID="_x0000_i1027" DrawAspect="Content" ObjectID="_1673248286" r:id="rId15"/>
              </w:object>
            </w:r>
            <w:hyperlink r:id="rId16"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2266" w:type="dxa"/>
            <w:vAlign w:val="bottom"/>
          </w:tcPr>
          <w:p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8" type="#_x0000_t75" style="width:23.25pt;height:23.25pt" o:ole="">
                  <v:imagedata r:id="rId17" o:title=""/>
                </v:shape>
                <o:OLEObject Type="Embed" ProgID="PBrush" ShapeID="_x0000_i1028" DrawAspect="Content" ObjectID="_1673248287" r:id="rId18"/>
              </w:object>
            </w:r>
            <w:hyperlink r:id="rId19"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r>
    </w:tbl>
    <w:p w:rsidR="00C64511" w:rsidRDefault="00C64511">
      <w:pPr>
        <w:spacing w:after="0"/>
        <w:jc w:val="lef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C64511" w:rsidRPr="00863AE2" w:rsidTr="00C64511">
        <w:trPr>
          <w:trHeight w:val="1276"/>
        </w:trPr>
        <w:tc>
          <w:tcPr>
            <w:tcW w:w="7936" w:type="dxa"/>
          </w:tcPr>
          <w:p w:rsidR="00C64511" w:rsidRDefault="00C64511" w:rsidP="00A71B18">
            <w:pPr>
              <w:spacing w:after="360" w:line="288" w:lineRule="auto"/>
              <w:jc w:val="left"/>
              <w:rPr>
                <w:color w:val="243782" w:themeColor="text2"/>
                <w:sz w:val="20"/>
                <w:szCs w:val="20"/>
              </w:rPr>
            </w:pPr>
            <w:r w:rsidRPr="00863AE2">
              <w:rPr>
                <w:noProof/>
                <w:color w:val="243782" w:themeColor="text2"/>
                <w:sz w:val="20"/>
                <w:szCs w:val="20"/>
                <w:lang w:val="it-IT" w:eastAsia="it-IT"/>
              </w:rPr>
              <mc:AlternateContent>
                <mc:Choice Requires="wps">
                  <w:drawing>
                    <wp:inline distT="0" distB="0" distL="0" distR="0" wp14:anchorId="65813D40" wp14:editId="2A17A82D">
                      <wp:extent cx="432000" cy="61913"/>
                      <wp:effectExtent l="0" t="0" r="6350" b="0"/>
                      <wp:docPr id="36" name="Freeform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se="http://schemas.microsoft.com/office/word/2015/wordml/symex" xmlns:cx1="http://schemas.microsoft.com/office/drawing/2015/9/8/chartex" xmlns:cx="http://schemas.microsoft.com/office/drawing/2014/chartex">
                  <w:pict>
                    <v:shape w14:anchorId="35612E40"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484729" w:rsidRDefault="00484729" w:rsidP="00484729">
            <w:pPr>
              <w:spacing w:after="120" w:line="288" w:lineRule="auto"/>
              <w:jc w:val="left"/>
              <w:rPr>
                <w:rFonts w:ascii="Encode Sans SemiBold" w:hAnsi="Encode Sans SemiBold"/>
                <w:color w:val="243782" w:themeColor="text2"/>
                <w:sz w:val="20"/>
                <w:szCs w:val="20"/>
              </w:rPr>
            </w:pPr>
            <w:r>
              <w:rPr>
                <w:rFonts w:ascii="Encode Sans SemiBold" w:hAnsi="Encode Sans SemiBold"/>
                <w:color w:val="243782" w:themeColor="text2"/>
                <w:sz w:val="20"/>
                <w:szCs w:val="20"/>
              </w:rPr>
              <w:t>For more information contact:</w:t>
            </w: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484729" w:rsidRPr="00484729" w:rsidTr="00484729">
              <w:trPr>
                <w:trHeight w:val="571"/>
              </w:trPr>
              <w:tc>
                <w:tcPr>
                  <w:tcW w:w="8647" w:type="dxa"/>
                  <w:hideMark/>
                </w:tcPr>
                <w:p w:rsidR="00484729" w:rsidRDefault="00484729" w:rsidP="00484729">
                  <w:pPr>
                    <w:rPr>
                      <w:rStyle w:val="Testosegnaposto"/>
                      <w:rFonts w:ascii="Encode Sans ExpandedLight" w:hAnsi="Encode Sans ExpandedLight"/>
                      <w:b/>
                      <w:color w:val="243782" w:themeColor="text2"/>
                      <w:sz w:val="20"/>
                      <w:szCs w:val="20"/>
                    </w:rPr>
                  </w:pPr>
                  <w:r>
                    <w:rPr>
                      <w:rStyle w:val="Testosegnaposto"/>
                      <w:rFonts w:ascii="Encode Sans SemiBold" w:hAnsi="Encode Sans SemiBold"/>
                      <w:color w:val="243782" w:themeColor="text2"/>
                      <w:sz w:val="20"/>
                      <w:szCs w:val="20"/>
                    </w:rPr>
                    <w:t>Shawn MORGAN</w:t>
                  </w:r>
                  <w:r>
                    <w:rPr>
                      <w:rStyle w:val="Testosegnaposto"/>
                      <w:rFonts w:ascii="Encode Sans ExpandedLight" w:hAnsi="Encode Sans ExpandedLight"/>
                      <w:color w:val="243782" w:themeColor="text2"/>
                      <w:sz w:val="20"/>
                      <w:szCs w:val="20"/>
                    </w:rPr>
                    <w:t>:</w:t>
                  </w:r>
                  <w:r>
                    <w:rPr>
                      <w:rStyle w:val="Testosegnaposto"/>
                      <w:rFonts w:ascii="Encode Sans ExpandedLight" w:hAnsi="Encode Sans ExpandedLight"/>
                      <w:b/>
                      <w:color w:val="243782" w:themeColor="text2"/>
                      <w:sz w:val="20"/>
                      <w:szCs w:val="20"/>
                    </w:rPr>
                    <w:t xml:space="preserve"> </w:t>
                  </w:r>
                </w:p>
                <w:p w:rsidR="00484729" w:rsidRDefault="00484729" w:rsidP="00484729">
                  <w:pPr>
                    <w:rPr>
                      <w:rStyle w:val="Testosegnaposto"/>
                      <w:rFonts w:ascii="Encode Sans ExpandedLight" w:hAnsi="Encode Sans ExpandedLight"/>
                      <w:color w:val="243782" w:themeColor="text2"/>
                      <w:sz w:val="20"/>
                      <w:szCs w:val="20"/>
                    </w:rPr>
                  </w:pPr>
                  <w:r>
                    <w:rPr>
                      <w:rStyle w:val="Testosegnaposto"/>
                      <w:rFonts w:ascii="Encode Sans ExpandedLight" w:hAnsi="Encode Sans ExpandedLight"/>
                      <w:color w:val="243782" w:themeColor="text2"/>
                      <w:sz w:val="20"/>
                      <w:szCs w:val="20"/>
                    </w:rPr>
                    <w:t xml:space="preserve">+1 248 760 2621 </w:t>
                  </w:r>
                </w:p>
                <w:p w:rsidR="00484729" w:rsidRDefault="00423CD4" w:rsidP="00484729">
                  <w:pPr>
                    <w:rPr>
                      <w:rStyle w:val="Collegamentoipertestuale"/>
                      <w:rFonts w:ascii="Encode Sans ExpandedLight" w:hAnsi="Encode Sans ExpandedLight"/>
                      <w:color w:val="243782" w:themeColor="text2"/>
                      <w:sz w:val="20"/>
                      <w:szCs w:val="20"/>
                    </w:rPr>
                  </w:pPr>
                  <w:hyperlink r:id="rId20" w:history="1">
                    <w:r w:rsidR="00484729">
                      <w:rPr>
                        <w:rStyle w:val="Collegamentoipertestuale"/>
                        <w:rFonts w:ascii="Encode Sans ExpandedLight" w:hAnsi="Encode Sans ExpandedLight"/>
                        <w:color w:val="243782" w:themeColor="text2"/>
                        <w:sz w:val="20"/>
                        <w:szCs w:val="20"/>
                      </w:rPr>
                      <w:t>shawn.morgan@stellantis.com</w:t>
                    </w:r>
                  </w:hyperlink>
                </w:p>
                <w:p w:rsidR="00E920A2" w:rsidRDefault="00E920A2" w:rsidP="00484729">
                  <w:pPr>
                    <w:rPr>
                      <w:rStyle w:val="Testosegnaposto"/>
                      <w:color w:val="243782" w:themeColor="text2"/>
                      <w:lang w:val="fr-FR"/>
                    </w:rPr>
                  </w:pPr>
                  <w:r>
                    <w:rPr>
                      <w:rStyle w:val="Collegamentoipertestuale"/>
                      <w:rFonts w:ascii="Encode Sans ExpandedLight" w:hAnsi="Encode Sans ExpandedLight"/>
                      <w:sz w:val="20"/>
                      <w:szCs w:val="20"/>
                    </w:rPr>
                    <w:t>www.stellantis.com</w:t>
                  </w:r>
                </w:p>
              </w:tc>
            </w:tr>
          </w:tbl>
          <w:p w:rsidR="00C64511" w:rsidRPr="00863AE2" w:rsidRDefault="00C64511" w:rsidP="00A71B18">
            <w:pPr>
              <w:spacing w:line="288" w:lineRule="auto"/>
              <w:jc w:val="left"/>
              <w:rPr>
                <w:color w:val="243782" w:themeColor="text2"/>
                <w:sz w:val="20"/>
                <w:szCs w:val="20"/>
              </w:rPr>
            </w:pPr>
          </w:p>
        </w:tc>
        <w:bookmarkStart w:id="0" w:name="_GoBack"/>
        <w:bookmarkEnd w:id="0"/>
      </w:tr>
    </w:tbl>
    <w:p w:rsidR="00A33E8D" w:rsidRPr="00484729" w:rsidRDefault="00A33E8D" w:rsidP="00484729">
      <w:pPr>
        <w:spacing w:before="100" w:beforeAutospacing="1" w:after="100" w:afterAutospacing="1"/>
        <w:rPr>
          <w:rFonts w:ascii="Encode Sans ExpandedLight" w:eastAsia="Encode Sans" w:hAnsi="Encode Sans ExpandedLight" w:cs="Arial"/>
          <w:bCs/>
          <w:i/>
          <w:sz w:val="18"/>
          <w:lang w:val="en-GB"/>
        </w:rPr>
      </w:pPr>
    </w:p>
    <w:sectPr w:rsidR="00A33E8D" w:rsidRPr="00484729" w:rsidSect="0002070C">
      <w:footerReference w:type="default" r:id="rId21"/>
      <w:headerReference w:type="first" r:id="rId22"/>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CD4" w:rsidRDefault="00423CD4" w:rsidP="0002070C">
      <w:r>
        <w:separator/>
      </w:r>
    </w:p>
  </w:endnote>
  <w:endnote w:type="continuationSeparator" w:id="0">
    <w:p w:rsidR="00423CD4" w:rsidRDefault="00423CD4"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1299FF65-A3CB-4F7C-92B5-C0D291AB40E8}"/>
    <w:embedBold r:id="rId2" w:fontKey="{1BDDD8E4-CE7E-4EEE-9139-E78A0F10B377}"/>
    <w:embedItalic r:id="rId3" w:fontKey="{1721EA57-67A9-4B07-B2E1-E349F1B4B466}"/>
    <w:embedBoldItalic r:id="rId4" w:fontKey="{1774C8AE-ABA2-4B22-8901-A6D50C84831B}"/>
  </w:font>
  <w:font w:name="Encode Sans ExpandedSemiBold">
    <w:panose1 w:val="00000000000000000000"/>
    <w:charset w:val="00"/>
    <w:family w:val="auto"/>
    <w:pitch w:val="variable"/>
    <w:sig w:usb0="A00000FF" w:usb1="4000207B" w:usb2="00000000" w:usb3="00000000" w:csb0="00000193" w:csb1="00000000"/>
    <w:embedRegular r:id="rId5" w:subsetted="1" w:fontKey="{7749D934-D908-4C4F-820F-DF1EF9E034F0}"/>
  </w:font>
  <w:font w:name="Encode Sans SemiBold">
    <w:altName w:val="Calibri"/>
    <w:panose1 w:val="00000000000000000000"/>
    <w:charset w:val="00"/>
    <w:family w:val="auto"/>
    <w:pitch w:val="variable"/>
    <w:sig w:usb0="A00000FF" w:usb1="4000207B" w:usb2="00000000" w:usb3="00000000" w:csb0="00000193" w:csb1="00000000"/>
    <w:embedRegular r:id="rId6" w:subsetted="1" w:fontKey="{129315E7-1C87-4AD9-82E7-A752A6176EDB}"/>
    <w:embedItalic r:id="rId7" w:subsetted="1" w:fontKey="{04F1E5CF-69AF-46CC-9BC3-9D23664E6B95}"/>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E1" w:rsidRPr="00A51B6A" w:rsidRDefault="00992BE1" w:rsidP="0002070C">
    <w:pPr>
      <w:pStyle w:val="SPagination"/>
      <w:rPr>
        <w:szCs w:val="16"/>
      </w:rPr>
    </w:pPr>
    <w:r w:rsidRPr="00A51B6A">
      <w:rPr>
        <w:szCs w:val="16"/>
      </w:rPr>
      <w:t xml:space="preserve">- </w:t>
    </w:r>
    <w:r w:rsidRPr="00A51B6A">
      <w:rPr>
        <w:rStyle w:val="Numeropagina"/>
        <w:szCs w:val="16"/>
      </w:rPr>
      <w:fldChar w:fldCharType="begin"/>
    </w:r>
    <w:r w:rsidRPr="00A51B6A">
      <w:rPr>
        <w:rStyle w:val="Numeropagina"/>
        <w:szCs w:val="16"/>
      </w:rPr>
      <w:instrText xml:space="preserve"> PAGE </w:instrText>
    </w:r>
    <w:r w:rsidRPr="00A51B6A">
      <w:rPr>
        <w:rStyle w:val="Numeropagina"/>
        <w:szCs w:val="16"/>
      </w:rPr>
      <w:fldChar w:fldCharType="separate"/>
    </w:r>
    <w:r w:rsidR="00355C2A">
      <w:rPr>
        <w:rStyle w:val="Numeropagina"/>
        <w:noProof/>
        <w:szCs w:val="16"/>
      </w:rPr>
      <w:t>2</w:t>
    </w:r>
    <w:r w:rsidRPr="00A51B6A">
      <w:rPr>
        <w:rStyle w:val="Numeropagina"/>
        <w:szCs w:val="16"/>
      </w:rPr>
      <w:fldChar w:fldCharType="end"/>
    </w:r>
    <w:r w:rsidRPr="00A51B6A">
      <w:rPr>
        <w:rStyle w:val="Numeropagina"/>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CD4" w:rsidRDefault="00423CD4" w:rsidP="0002070C">
      <w:r>
        <w:separator/>
      </w:r>
    </w:p>
  </w:footnote>
  <w:footnote w:type="continuationSeparator" w:id="0">
    <w:p w:rsidR="00423CD4" w:rsidRDefault="00423CD4" w:rsidP="0002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20" w:rsidRDefault="00A33E8D" w:rsidP="0002070C">
    <w:r w:rsidRPr="00A33E8D">
      <w:rPr>
        <w:noProof/>
        <w:lang w:val="it-IT" w:eastAsia="it-IT"/>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6" name="AutoShape 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Freeform 1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geJJIIJAABUOQAADgAAAAAAAAAAAAAAAAAuAgAAZHJzL2Uy&#10;b0RvYy54bWxQSwECLQAUAAYACAAAACEAaDIV5t4AAAAIAQAADwAAAAAAAAAAAAAAAADcCwAAZHJz&#10;L2Rvd25yZXYueG1sUEsFBgAAAAAEAAQA8wAAAOcMA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6uMMA&#10;AADaAAAADwAAAGRycy9kb3ducmV2LnhtbESPQWvCQBSE7wX/w/IK3upue5CSuoqKLV5aGpXi8Zl9&#10;JsHs25B91fTfdwXB4zAz3zCTWe8bdaYu1oEtPI8MKOIiuJpLC7vt+9MrqCjIDpvAZOGPIsymg4cJ&#10;Zi5cOKfzRkqVIBwztFCJtJnWsajIYxyFljh5x9B5lCS7UrsOLwnuG/1izFh7rDktVNjSsqLitPn1&#10;Fj5Pi9XR7H6+vlsx+f7D5/1BFtYOH/v5GyihXu7hW3vtLIzheiXdAD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6uMMAAADaAAAADwAAAAAAAAAAAAAAAACYAgAAZHJzL2Rv&#10;d25yZXYueG1sUEsFBgAAAAAEAAQA9QAAAIgDAAAAAA==&#10;" fillcolor="#243782 [3204]"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fI8QA&#10;AADaAAAADwAAAGRycy9kb3ducmV2LnhtbESPQWvCQBSE7wX/w/IEb3XXHrREV6nSll4sjUrp8TX7&#10;TILZtyH7qvHfu4VCj8PMfMMsVr1v1Jm6WAe2MBkbUMRFcDWXFg77l/tHUFGQHTaBycKVIqyWg7sF&#10;Zi5cOKfzTkqVIBwztFCJtJnWsajIYxyHljh5x9B5lCS7UrsOLwnuG/1gzFR7rDktVNjSpqLitPvx&#10;Fran9fPRHD7fP1ox+derz/tvWVs7GvZPc1BCvfyH/9pvzsIM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3yPEAAAA2gAAAA8AAAAAAAAAAAAAAAAAmAIAAGRycy9k&#10;b3ducmV2LnhtbFBLBQYAAAAABAAEAPUAAACJAwAAAAA=&#10;" fillcolor="#243782 [3204]"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LUcAA&#10;AADaAAAADwAAAGRycy9kb3ducmV2LnhtbERPTWvCQBC9F/wPywje6m57kBJdRYuWXixNlNLjmB2T&#10;YHY2ZKca/333UOjx8b4Xq8G36kp9bAJbeJoaUMRlcA1XFo6H3eMLqCjIDtvAZOFOEVbL0cMCMxdu&#10;nNO1kEqlEI4ZWqhFukzrWNbkMU5DR5y4c+g9SoJ9pV2PtxTuW/1szEx7bDg11NjRa03lpfjxFvaX&#10;zfZsjl8fn52Y/PvN58NJNtZOxsN6DkpokH/xn/vdWUhb05V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tLUcAAAADaAAAADwAAAAAAAAAAAAAAAACYAgAAZHJzL2Rvd25y&#10;ZXYueG1sUEsFBgAAAAAEAAQA9QAAAIUDAAAAAA==&#10;" fillcolor="#243782 [3204]"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uysQA&#10;AADaAAAADwAAAGRycy9kb3ducmV2LnhtbESPQWvCQBSE7wX/w/IEb3XXHsRGV6nSll4sjUrp8TX7&#10;TILZtyH7qvHfu4VCj8PMfMMsVr1v1Jm6WAe2MBkbUMRFcDWXFg77l/sZqCjIDpvAZOFKEVbLwd0C&#10;MxcunNN5J6VKEI4ZWqhE2kzrWFTkMY5DS5y8Y+g8SpJdqV2HlwT3jX4wZqo91pwWKmxpU1Fx2v14&#10;C9vT+vloDp/vH62Y/OvV5/23rK0dDfunOSihXv7Df+03Z+ER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H7srEAAAA2gAAAA8AAAAAAAAAAAAAAAAAmAIAAGRycy9k&#10;b3ducmV2LnhtbFBLBQYAAAAABAAEAPUAAACJAwAAAAA=&#10;" fillcolor="#243782 [3204]"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JBsQA&#10;AADbAAAADwAAAGRycy9kb3ducmV2LnhtbESPQU/DMAyF70j7D5EncWMJHBAqy6YNbYgLiI4JcfQa&#10;r63WOFVjtvLv8QGJm633/N7n+XKMnTnTkNvEHm5nDgxxlULLtYf9x/bmAUwW5IBdYvLwQxmWi8nV&#10;HIuQLlzSeSe10RDOBXpoRPrC2lw1FDHPUk+s2jENEUXXobZhwIuGx87eOXdvI7asDQ329NRQddp9&#10;Rw+vp/Xm6Pafb++9uPLrOZbjQdbeX0/H1SMYoVH+zX/XL0HxlV5/0QH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SQbEAAAA2wAAAA8AAAAAAAAAAAAAAAAAmAIAAGRycy9k&#10;b3ducmV2LnhtbFBLBQYAAAAABAAEAPUAAACJAwAAAAA=&#10;" fillcolor="#243782 [3204]"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qlr4A&#10;AADbAAAADwAAAGRycy9kb3ducmV2LnhtbERPTYvCMBC9C/6HMII3TZXuItUoIggeFF0Vz0MztsVm&#10;UpKo9d9vBMHbPN7nzBatqcWDnK8sKxgNExDEudUVFwrOp/VgAsIHZI21ZVLwIg+Lebczw0zbJ//R&#10;4xgKEUPYZ6igDKHJpPR5SQb90DbEkbtaZzBE6AqpHT5juKnlOEl+pcGKY0OJDa1Kym/Hu1GwT9Nd&#10;sd+65nafpAey4UI/1Vipfq9dTkEEasNX/HFvdJw/gvcv8Q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Dapa+AAAA2wAAAA8AAAAAAAAAAAAAAAAAmAIAAGRycy9kb3ducmV2&#10;LnhtbFBLBQYAAAAABAAEAPUAAACDAw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lang w:val="it-IT" w:eastAsia="it-IT"/>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B"/>
    <w:rsid w:val="00000BC0"/>
    <w:rsid w:val="00016D9A"/>
    <w:rsid w:val="0002070C"/>
    <w:rsid w:val="0002217B"/>
    <w:rsid w:val="00024492"/>
    <w:rsid w:val="00025506"/>
    <w:rsid w:val="00087566"/>
    <w:rsid w:val="00087FF0"/>
    <w:rsid w:val="000C18FF"/>
    <w:rsid w:val="00190445"/>
    <w:rsid w:val="00195673"/>
    <w:rsid w:val="001B0389"/>
    <w:rsid w:val="001B4263"/>
    <w:rsid w:val="001B591C"/>
    <w:rsid w:val="001E3A5D"/>
    <w:rsid w:val="001E7847"/>
    <w:rsid w:val="00220B6B"/>
    <w:rsid w:val="002220A6"/>
    <w:rsid w:val="002836DD"/>
    <w:rsid w:val="00293E0C"/>
    <w:rsid w:val="00297094"/>
    <w:rsid w:val="002C508D"/>
    <w:rsid w:val="002F18EC"/>
    <w:rsid w:val="00355C2A"/>
    <w:rsid w:val="0036017D"/>
    <w:rsid w:val="003864AD"/>
    <w:rsid w:val="003A6735"/>
    <w:rsid w:val="003E0D25"/>
    <w:rsid w:val="003E68CC"/>
    <w:rsid w:val="003F7564"/>
    <w:rsid w:val="00400B91"/>
    <w:rsid w:val="004022B4"/>
    <w:rsid w:val="00411411"/>
    <w:rsid w:val="00411EF8"/>
    <w:rsid w:val="00423CD4"/>
    <w:rsid w:val="00425677"/>
    <w:rsid w:val="00433EDD"/>
    <w:rsid w:val="004345F9"/>
    <w:rsid w:val="0044219E"/>
    <w:rsid w:val="0045216F"/>
    <w:rsid w:val="00484729"/>
    <w:rsid w:val="004A2B09"/>
    <w:rsid w:val="004B5BE7"/>
    <w:rsid w:val="004D61EA"/>
    <w:rsid w:val="00515C12"/>
    <w:rsid w:val="00537DB3"/>
    <w:rsid w:val="00544345"/>
    <w:rsid w:val="005708BD"/>
    <w:rsid w:val="005C1F23"/>
    <w:rsid w:val="005C5158"/>
    <w:rsid w:val="005C775F"/>
    <w:rsid w:val="005F2120"/>
    <w:rsid w:val="005F73C1"/>
    <w:rsid w:val="00605BE7"/>
    <w:rsid w:val="006074EF"/>
    <w:rsid w:val="00613FB1"/>
    <w:rsid w:val="0061682B"/>
    <w:rsid w:val="006279C9"/>
    <w:rsid w:val="006338ED"/>
    <w:rsid w:val="00641F10"/>
    <w:rsid w:val="00646166"/>
    <w:rsid w:val="00655A10"/>
    <w:rsid w:val="00675B12"/>
    <w:rsid w:val="00682310"/>
    <w:rsid w:val="00683765"/>
    <w:rsid w:val="00683B2B"/>
    <w:rsid w:val="006B0549"/>
    <w:rsid w:val="006B5C7E"/>
    <w:rsid w:val="006E27BF"/>
    <w:rsid w:val="006F3D5A"/>
    <w:rsid w:val="00715647"/>
    <w:rsid w:val="00716893"/>
    <w:rsid w:val="00730F85"/>
    <w:rsid w:val="00736170"/>
    <w:rsid w:val="00776357"/>
    <w:rsid w:val="007A46E2"/>
    <w:rsid w:val="007E317D"/>
    <w:rsid w:val="007E49CE"/>
    <w:rsid w:val="0080313B"/>
    <w:rsid w:val="00805FAA"/>
    <w:rsid w:val="008124BD"/>
    <w:rsid w:val="00815B14"/>
    <w:rsid w:val="0082786D"/>
    <w:rsid w:val="00837340"/>
    <w:rsid w:val="00844956"/>
    <w:rsid w:val="0085397B"/>
    <w:rsid w:val="0086416D"/>
    <w:rsid w:val="00877117"/>
    <w:rsid w:val="00885B22"/>
    <w:rsid w:val="008B02AC"/>
    <w:rsid w:val="008B0D4F"/>
    <w:rsid w:val="008B4CD5"/>
    <w:rsid w:val="008F0F07"/>
    <w:rsid w:val="008F2A13"/>
    <w:rsid w:val="0094513B"/>
    <w:rsid w:val="00977B94"/>
    <w:rsid w:val="00992BE1"/>
    <w:rsid w:val="009968C5"/>
    <w:rsid w:val="009A23AB"/>
    <w:rsid w:val="009D180E"/>
    <w:rsid w:val="009D2071"/>
    <w:rsid w:val="009F2D88"/>
    <w:rsid w:val="00A14F62"/>
    <w:rsid w:val="00A33E8D"/>
    <w:rsid w:val="00A36A20"/>
    <w:rsid w:val="00A46889"/>
    <w:rsid w:val="00A51B6A"/>
    <w:rsid w:val="00A71966"/>
    <w:rsid w:val="00A7472B"/>
    <w:rsid w:val="00A75948"/>
    <w:rsid w:val="00A87390"/>
    <w:rsid w:val="00A94413"/>
    <w:rsid w:val="00AE0E14"/>
    <w:rsid w:val="00AF4CE0"/>
    <w:rsid w:val="00B02391"/>
    <w:rsid w:val="00B04935"/>
    <w:rsid w:val="00B32F4C"/>
    <w:rsid w:val="00B64F18"/>
    <w:rsid w:val="00B92FB1"/>
    <w:rsid w:val="00BC5305"/>
    <w:rsid w:val="00BD2ADB"/>
    <w:rsid w:val="00BE0223"/>
    <w:rsid w:val="00BE6DB5"/>
    <w:rsid w:val="00C10E75"/>
    <w:rsid w:val="00C21B90"/>
    <w:rsid w:val="00C31F14"/>
    <w:rsid w:val="00C508B7"/>
    <w:rsid w:val="00C60A64"/>
    <w:rsid w:val="00C63CC0"/>
    <w:rsid w:val="00C64511"/>
    <w:rsid w:val="00CA3356"/>
    <w:rsid w:val="00D00BDF"/>
    <w:rsid w:val="00D22355"/>
    <w:rsid w:val="00D265D9"/>
    <w:rsid w:val="00D35611"/>
    <w:rsid w:val="00D5456A"/>
    <w:rsid w:val="00D54C2A"/>
    <w:rsid w:val="00D57C97"/>
    <w:rsid w:val="00D84BB2"/>
    <w:rsid w:val="00DA27E1"/>
    <w:rsid w:val="00DE72B9"/>
    <w:rsid w:val="00DF4282"/>
    <w:rsid w:val="00DF6BDB"/>
    <w:rsid w:val="00E21673"/>
    <w:rsid w:val="00E23B0D"/>
    <w:rsid w:val="00E41F76"/>
    <w:rsid w:val="00E47347"/>
    <w:rsid w:val="00E613A1"/>
    <w:rsid w:val="00E91808"/>
    <w:rsid w:val="00E920A2"/>
    <w:rsid w:val="00EE1EDD"/>
    <w:rsid w:val="00F31FFC"/>
    <w:rsid w:val="00F5284E"/>
    <w:rsid w:val="00F74B70"/>
    <w:rsid w:val="00F9527A"/>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F62"/>
    <w:pPr>
      <w:spacing w:after="240"/>
      <w:jc w:val="both"/>
    </w:pPr>
    <w:rPr>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en-US"/>
    </w:rPr>
  </w:style>
  <w:style w:type="paragraph" w:styleId="Pidipagina">
    <w:name w:val="footer"/>
    <w:basedOn w:val="Normale"/>
    <w:link w:val="PidipaginaCarattere"/>
    <w:uiPriority w:val="99"/>
    <w:semiHidden/>
    <w:rsid w:val="005F2120"/>
    <w:pPr>
      <w:jc w:val="left"/>
    </w:pPr>
    <w:rPr>
      <w:color w:val="243782" w:themeColor="text2"/>
    </w:rPr>
  </w:style>
  <w:style w:type="character" w:customStyle="1" w:styleId="PidipaginaCarattere">
    <w:name w:val="Piè di pagina Carattere"/>
    <w:basedOn w:val="Carpredefinitoparagrafo"/>
    <w:link w:val="Pidipagina"/>
    <w:uiPriority w:val="99"/>
    <w:semiHidden/>
    <w:rsid w:val="0086416D"/>
    <w:rPr>
      <w:color w:val="243782" w:themeColor="text2"/>
      <w:lang w:val="en-US"/>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e"/>
    <w:next w:val="Normale"/>
    <w:uiPriority w:val="1"/>
    <w:qFormat/>
    <w:rsid w:val="00FD087F"/>
    <w:pPr>
      <w:keepNext/>
      <w:spacing w:before="240"/>
      <w:jc w:val="left"/>
    </w:pPr>
    <w:rPr>
      <w:caps/>
      <w:color w:val="243782" w:themeColor="text2"/>
      <w:szCs w:val="18"/>
      <w:lang w:val="fr-FR"/>
    </w:rPr>
  </w:style>
  <w:style w:type="paragraph" w:styleId="Paragrafoelenco">
    <w:name w:val="List Paragraph"/>
    <w:basedOn w:val="Normale"/>
    <w:uiPriority w:val="34"/>
    <w:semiHidden/>
    <w:qFormat/>
    <w:rsid w:val="0086416D"/>
    <w:pPr>
      <w:ind w:left="720"/>
      <w:contextualSpacing/>
    </w:pPr>
  </w:style>
  <w:style w:type="paragraph" w:customStyle="1" w:styleId="SBullet">
    <w:name w:val="S_Bullet"/>
    <w:basedOn w:val="Normale"/>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e"/>
    <w:qFormat/>
    <w:rsid w:val="006B0549"/>
    <w:pPr>
      <w:jc w:val="left"/>
    </w:pPr>
    <w:rPr>
      <w:szCs w:val="18"/>
    </w:rPr>
  </w:style>
  <w:style w:type="character" w:customStyle="1" w:styleId="UnresolvedMention">
    <w:name w:val="Unresolved Mention"/>
    <w:basedOn w:val="Carpredefinitoparagrafo"/>
    <w:uiPriority w:val="99"/>
    <w:semiHidden/>
    <w:unhideWhenUsed/>
    <w:rsid w:val="004345F9"/>
    <w:rPr>
      <w:color w:val="605E5C"/>
      <w:shd w:val="clear" w:color="auto" w:fill="E1DFDD"/>
    </w:rPr>
  </w:style>
  <w:style w:type="paragraph" w:customStyle="1" w:styleId="SContact-Title">
    <w:name w:val="S_Contact - Title"/>
    <w:basedOn w:val="Normale"/>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e"/>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e"/>
    <w:qFormat/>
    <w:rsid w:val="00D00BDF"/>
    <w:pPr>
      <w:spacing w:before="120"/>
      <w:contextualSpacing/>
    </w:pPr>
    <w:rPr>
      <w:color w:val="243782" w:themeColor="text2"/>
    </w:rPr>
  </w:style>
  <w:style w:type="paragraph" w:customStyle="1" w:styleId="SPRESSRELEASE-TITLE">
    <w:name w:val="S_PRESS RELEASE - TITLE"/>
    <w:basedOn w:val="Normale"/>
    <w:qFormat/>
    <w:rsid w:val="002F18EC"/>
    <w:rPr>
      <w:sz w:val="26"/>
      <w:szCs w:val="24"/>
    </w:rPr>
  </w:style>
  <w:style w:type="paragraph" w:customStyle="1" w:styleId="SPagination">
    <w:name w:val="S_Pagination"/>
    <w:basedOn w:val="Pidipagina"/>
    <w:link w:val="SPaginationCar"/>
    <w:qFormat/>
    <w:rsid w:val="00885B22"/>
    <w:pPr>
      <w:jc w:val="center"/>
    </w:pPr>
    <w:rPr>
      <w:sz w:val="16"/>
      <w:szCs w:val="14"/>
    </w:rPr>
  </w:style>
  <w:style w:type="character" w:customStyle="1" w:styleId="SPaginationCar">
    <w:name w:val="S_Pagination Car"/>
    <w:basedOn w:val="PidipaginaCarattere"/>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e"/>
    <w:qFormat/>
    <w:rsid w:val="00025506"/>
    <w:rPr>
      <w:i/>
      <w:lang w:val="fr-FR"/>
    </w:rPr>
  </w:style>
  <w:style w:type="paragraph" w:styleId="NormaleWeb">
    <w:name w:val="Normal (Web)"/>
    <w:basedOn w:val="Normale"/>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ellanormale"/>
    <w:next w:val="Grigliatabella"/>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124957666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linkedin.com/company/Stellantis" TargetMode="External"/><Relationship Id="rId20" Type="http://schemas.openxmlformats.org/officeDocument/2006/relationships/hyperlink" Target="mailto:shawn.morgan@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063870\Documents\Office\FSTELLANTIS\CORPORATE%20IDENTITY\Stellantis%20Visual%20Identity%20Materials\Templates%20Press%20Release\Stellantis%20Press%20Release%20A4%20v8.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3B43E-9653-4C5C-A8CE-6733C15C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1</TotalTime>
  <Pages>1</Pages>
  <Words>365</Words>
  <Characters>2081</Characters>
  <Application>Microsoft Office Word</Application>
  <DocSecurity>0</DocSecurity>
  <Lines>17</Lines>
  <Paragraphs>4</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Claudio D'Amico</cp:lastModifiedBy>
  <cp:revision>5</cp:revision>
  <cp:lastPrinted>2021-01-20T13:02:00Z</cp:lastPrinted>
  <dcterms:created xsi:type="dcterms:W3CDTF">2021-01-27T09:14:00Z</dcterms:created>
  <dcterms:modified xsi:type="dcterms:W3CDTF">2021-01-27T09:25:00Z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