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82786D" w:rsidRDefault="0086416D" w:rsidP="0002070C"/>
    <w:p w14:paraId="01129C5A" w14:textId="58F4364C" w:rsidR="009D6A3C" w:rsidRDefault="00FB4171" w:rsidP="009820A6">
      <w:pPr>
        <w:pStyle w:val="SSubject"/>
        <w:spacing w:before="0" w:after="0"/>
        <w:contextualSpacing w:val="0"/>
        <w:jc w:val="both"/>
        <w:rPr>
          <w:rFonts w:ascii="Encode Sans ExpandedLight" w:hAnsi="Encode Sans ExpandedLight"/>
          <w:sz w:val="20"/>
        </w:rPr>
      </w:pPr>
      <w:r>
        <w:rPr>
          <w:rFonts w:ascii="Encode Sans SemiBold" w:hAnsi="Encode Sans SemiBold"/>
          <w:bCs w:val="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2D8479EE" w14:textId="52E39AD6" w:rsidR="00E26800" w:rsidRPr="00F813AB" w:rsidRDefault="00E26800" w:rsidP="0041787D">
      <w:pPr>
        <w:jc w:val="left"/>
        <w:rPr>
          <w:rFonts w:ascii="Encode Sans SemiBold" w:hAnsi="Encode Sans SemiBold"/>
          <w:noProof/>
          <w:color w:val="243782" w:themeColor="text2"/>
          <w:szCs w:val="18"/>
        </w:rPr>
      </w:pPr>
      <w:r w:rsidRPr="00F813AB">
        <w:rPr>
          <w:rFonts w:ascii="Encode Sans SemiBold" w:hAnsi="Encode Sans SemiBold"/>
          <w:noProof/>
          <w:color w:val="243782" w:themeColor="text2"/>
          <w:szCs w:val="18"/>
        </w:rPr>
        <w:t xml:space="preserve">Ned Curic entrerà a far parte di Stellantis come Chief </w:t>
      </w:r>
      <w:r w:rsidR="0041787D" w:rsidRPr="00F813AB">
        <w:rPr>
          <w:rFonts w:ascii="Encode Sans SemiBold" w:hAnsi="Encode Sans SemiBold"/>
          <w:noProof/>
          <w:color w:val="243782" w:themeColor="text2"/>
          <w:szCs w:val="18"/>
        </w:rPr>
        <w:t xml:space="preserve">Technology </w:t>
      </w:r>
      <w:r w:rsidRPr="00F813AB">
        <w:rPr>
          <w:rFonts w:ascii="Encode Sans SemiBold" w:hAnsi="Encode Sans SemiBold"/>
          <w:noProof/>
          <w:color w:val="243782" w:themeColor="text2"/>
          <w:szCs w:val="18"/>
        </w:rPr>
        <w:t>Officer</w:t>
      </w:r>
    </w:p>
    <w:p w14:paraId="1BA579B4" w14:textId="77777777" w:rsidR="009049A6" w:rsidRPr="00F813AB" w:rsidRDefault="009049A6" w:rsidP="00E26800">
      <w:pPr>
        <w:rPr>
          <w:rFonts w:ascii="Encode Sans SemiBold" w:hAnsi="Encode Sans SemiBold"/>
          <w:noProof/>
          <w:color w:val="243782" w:themeColor="text2"/>
          <w:szCs w:val="18"/>
        </w:rPr>
      </w:pPr>
    </w:p>
    <w:p w14:paraId="3736E6FB" w14:textId="0803607D" w:rsidR="00E26800" w:rsidRPr="00E26800" w:rsidRDefault="004717A1" w:rsidP="00E26800">
      <w:pPr>
        <w:rPr>
          <w:rFonts w:ascii="Encode Sans ExpandedLight" w:hAnsi="Encode Sans ExpandedLight"/>
          <w:sz w:val="20"/>
          <w:szCs w:val="20"/>
        </w:rPr>
      </w:pPr>
      <w:r>
        <w:rPr>
          <w:rFonts w:ascii="Encode Sans ExpandedLight" w:hAnsi="Encode Sans ExpandedLight"/>
          <w:sz w:val="20"/>
          <w:szCs w:val="20"/>
        </w:rPr>
        <w:t>Amsterdam</w:t>
      </w:r>
      <w:r w:rsidR="00053229">
        <w:rPr>
          <w:rFonts w:ascii="Encode Sans ExpandedLight" w:hAnsi="Encode Sans ExpandedLight"/>
          <w:sz w:val="20"/>
          <w:szCs w:val="20"/>
        </w:rPr>
        <w:t xml:space="preserve">, </w:t>
      </w:r>
      <w:r w:rsidR="00E26800">
        <w:rPr>
          <w:rFonts w:ascii="Encode Sans ExpandedLight" w:hAnsi="Encode Sans ExpandedLight"/>
          <w:sz w:val="20"/>
          <w:szCs w:val="20"/>
        </w:rPr>
        <w:t>20</w:t>
      </w:r>
      <w:r w:rsidR="009820A6" w:rsidRPr="00274384">
        <w:rPr>
          <w:rFonts w:ascii="Encode Sans ExpandedLight" w:hAnsi="Encode Sans ExpandedLight"/>
          <w:sz w:val="20"/>
          <w:szCs w:val="20"/>
        </w:rPr>
        <w:t xml:space="preserve"> luglio 2021 – </w:t>
      </w:r>
      <w:r w:rsidR="00E26800" w:rsidRPr="00E26800">
        <w:rPr>
          <w:rFonts w:ascii="Encode Sans ExpandedLight" w:hAnsi="Encode Sans ExpandedLight"/>
          <w:sz w:val="20"/>
          <w:szCs w:val="20"/>
        </w:rPr>
        <w:t>Stellantis è lie</w:t>
      </w:r>
      <w:r w:rsidR="00E26800">
        <w:rPr>
          <w:rFonts w:ascii="Encode Sans ExpandedLight" w:hAnsi="Encode Sans ExpandedLight"/>
          <w:sz w:val="20"/>
          <w:szCs w:val="20"/>
        </w:rPr>
        <w:t xml:space="preserve">ta di annunciare che Ned Curic, </w:t>
      </w:r>
      <w:r w:rsidR="00E26800" w:rsidRPr="00E26800">
        <w:rPr>
          <w:rFonts w:ascii="Encode Sans ExpandedLight" w:hAnsi="Encode Sans ExpandedLight"/>
          <w:sz w:val="20"/>
          <w:szCs w:val="20"/>
        </w:rPr>
        <w:t xml:space="preserve">attualmente </w:t>
      </w:r>
      <w:r w:rsidR="009049A6">
        <w:rPr>
          <w:rFonts w:ascii="Encode Sans ExpandedLight" w:hAnsi="Encode Sans ExpandedLight"/>
          <w:sz w:val="20"/>
          <w:szCs w:val="20"/>
        </w:rPr>
        <w:t>Vice Presidente</w:t>
      </w:r>
      <w:r w:rsidR="00E26800" w:rsidRPr="00E26800">
        <w:rPr>
          <w:rFonts w:ascii="Encode Sans ExpandedLight" w:hAnsi="Encode Sans ExpandedLight"/>
          <w:sz w:val="20"/>
          <w:szCs w:val="20"/>
        </w:rPr>
        <w:t xml:space="preserve"> di Alexa Automotive</w:t>
      </w:r>
      <w:r w:rsidR="00E26800">
        <w:rPr>
          <w:rFonts w:ascii="Encode Sans ExpandedLight" w:hAnsi="Encode Sans ExpandedLight"/>
          <w:sz w:val="20"/>
          <w:szCs w:val="20"/>
        </w:rPr>
        <w:t xml:space="preserve">, Amazon, entrerà a far parte di Stellantis </w:t>
      </w:r>
      <w:r w:rsidR="00E26800" w:rsidRPr="00E26800">
        <w:rPr>
          <w:rFonts w:ascii="Encode Sans ExpandedLight" w:hAnsi="Encode Sans ExpandedLight"/>
          <w:sz w:val="20"/>
          <w:szCs w:val="20"/>
        </w:rPr>
        <w:t>come Chief Tec</w:t>
      </w:r>
      <w:r w:rsidR="00E26800">
        <w:rPr>
          <w:rFonts w:ascii="Encode Sans ExpandedLight" w:hAnsi="Encode Sans ExpandedLight"/>
          <w:sz w:val="20"/>
          <w:szCs w:val="20"/>
        </w:rPr>
        <w:t xml:space="preserve">hnology Officer (CTO) </w:t>
      </w:r>
      <w:r w:rsidR="008A7C11">
        <w:rPr>
          <w:rFonts w:ascii="Encode Sans ExpandedLight" w:hAnsi="Encode Sans ExpandedLight"/>
          <w:sz w:val="20"/>
          <w:szCs w:val="20"/>
        </w:rPr>
        <w:t>a partire dal 30 agosto 2021.</w:t>
      </w:r>
    </w:p>
    <w:p w14:paraId="748E3904" w14:textId="07EEE2FB" w:rsidR="00E26800" w:rsidRPr="00E26800" w:rsidRDefault="00E26800" w:rsidP="00E26800">
      <w:pPr>
        <w:rPr>
          <w:rFonts w:ascii="Encode Sans ExpandedLight" w:hAnsi="Encode Sans ExpandedLight"/>
          <w:sz w:val="20"/>
          <w:szCs w:val="20"/>
        </w:rPr>
      </w:pPr>
      <w:r w:rsidRPr="00E26800">
        <w:rPr>
          <w:rFonts w:ascii="Encode Sans ExpandedLight" w:hAnsi="Encode Sans ExpandedLight"/>
          <w:sz w:val="20"/>
          <w:szCs w:val="20"/>
        </w:rPr>
        <w:t>In qualità di CTO di Stellantis, Ned Curic rip</w:t>
      </w:r>
      <w:r>
        <w:rPr>
          <w:rFonts w:ascii="Encode Sans ExpandedLight" w:hAnsi="Encode Sans ExpandedLight"/>
          <w:sz w:val="20"/>
          <w:szCs w:val="20"/>
        </w:rPr>
        <w:t>orterà a</w:t>
      </w:r>
      <w:r w:rsidR="009049A6">
        <w:rPr>
          <w:rFonts w:ascii="Encode Sans ExpandedLight" w:hAnsi="Encode Sans ExpandedLight"/>
          <w:sz w:val="20"/>
          <w:szCs w:val="20"/>
        </w:rPr>
        <w:t xml:space="preserve">l </w:t>
      </w:r>
      <w:r w:rsidR="0041787D">
        <w:rPr>
          <w:rFonts w:ascii="Encode Sans ExpandedLight" w:hAnsi="Encode Sans ExpandedLight"/>
          <w:sz w:val="20"/>
          <w:szCs w:val="20"/>
        </w:rPr>
        <w:t>CEO</w:t>
      </w:r>
      <w:r w:rsidR="009049A6">
        <w:rPr>
          <w:rFonts w:ascii="Encode Sans ExpandedLight" w:hAnsi="Encode Sans ExpandedLight"/>
          <w:sz w:val="20"/>
          <w:szCs w:val="20"/>
        </w:rPr>
        <w:t xml:space="preserve"> Carlos Tavares</w:t>
      </w:r>
      <w:r>
        <w:rPr>
          <w:rFonts w:ascii="Encode Sans ExpandedLight" w:hAnsi="Encode Sans ExpandedLight"/>
          <w:sz w:val="20"/>
          <w:szCs w:val="20"/>
        </w:rPr>
        <w:t xml:space="preserve"> e </w:t>
      </w:r>
      <w:r w:rsidRPr="00E26800">
        <w:rPr>
          <w:rFonts w:ascii="Encode Sans ExpandedLight" w:hAnsi="Encode Sans ExpandedLight"/>
          <w:sz w:val="20"/>
          <w:szCs w:val="20"/>
        </w:rPr>
        <w:t xml:space="preserve">gestirà tutte le risorse </w:t>
      </w:r>
      <w:r w:rsidR="008221FE">
        <w:rPr>
          <w:rFonts w:ascii="Encode Sans ExpandedLight" w:hAnsi="Encode Sans ExpandedLight"/>
          <w:sz w:val="20"/>
          <w:szCs w:val="20"/>
        </w:rPr>
        <w:t>relative alla tecnologia</w:t>
      </w:r>
      <w:r w:rsidRPr="00E26800">
        <w:rPr>
          <w:rFonts w:ascii="Encode Sans ExpandedLight" w:hAnsi="Encode Sans ExpandedLight"/>
          <w:sz w:val="20"/>
          <w:szCs w:val="20"/>
        </w:rPr>
        <w:t xml:space="preserve"> </w:t>
      </w:r>
      <w:r>
        <w:rPr>
          <w:rFonts w:ascii="Encode Sans ExpandedLight" w:hAnsi="Encode Sans ExpandedLight"/>
          <w:sz w:val="20"/>
          <w:szCs w:val="20"/>
        </w:rPr>
        <w:t xml:space="preserve">per </w:t>
      </w:r>
      <w:r w:rsidR="009049A6">
        <w:rPr>
          <w:rFonts w:ascii="Encode Sans ExpandedLight" w:hAnsi="Encode Sans ExpandedLight"/>
          <w:sz w:val="20"/>
          <w:szCs w:val="20"/>
        </w:rPr>
        <w:t xml:space="preserve">il </w:t>
      </w:r>
      <w:r w:rsidR="009049A6" w:rsidRPr="00E26800">
        <w:rPr>
          <w:rFonts w:ascii="Encode Sans ExpandedLight" w:hAnsi="Encode Sans ExpandedLight"/>
          <w:sz w:val="20"/>
          <w:szCs w:val="20"/>
        </w:rPr>
        <w:t>gruppo</w:t>
      </w:r>
      <w:r w:rsidRPr="00E26800">
        <w:rPr>
          <w:rFonts w:ascii="Encode Sans ExpandedLight" w:hAnsi="Encode Sans ExpandedLight"/>
          <w:sz w:val="20"/>
          <w:szCs w:val="20"/>
        </w:rPr>
        <w:t>.</w:t>
      </w:r>
    </w:p>
    <w:p w14:paraId="188F8794" w14:textId="1962B482" w:rsidR="008221FE" w:rsidRDefault="007563DF" w:rsidP="00E26800">
      <w:pPr>
        <w:rPr>
          <w:rFonts w:ascii="Encode Sans ExpandedLight" w:hAnsi="Encode Sans ExpandedLight"/>
          <w:sz w:val="20"/>
          <w:szCs w:val="20"/>
        </w:rPr>
      </w:pPr>
      <w:r w:rsidRPr="007563DF">
        <w:rPr>
          <w:rFonts w:ascii="Encode Sans ExpandedLight" w:hAnsi="Encode Sans ExpandedLight"/>
          <w:sz w:val="20"/>
          <w:szCs w:val="20"/>
        </w:rPr>
        <w:t xml:space="preserve">Ned Curic è un esperto riconosciuto a livello mondiale </w:t>
      </w:r>
      <w:r w:rsidR="008221FE">
        <w:rPr>
          <w:rFonts w:ascii="Encode Sans ExpandedLight" w:hAnsi="Encode Sans ExpandedLight"/>
          <w:sz w:val="20"/>
          <w:szCs w:val="20"/>
        </w:rPr>
        <w:t xml:space="preserve">da diversi anni, </w:t>
      </w:r>
      <w:r w:rsidRPr="007563DF">
        <w:rPr>
          <w:rFonts w:ascii="Encode Sans ExpandedLight" w:hAnsi="Encode Sans ExpandedLight"/>
          <w:sz w:val="20"/>
          <w:szCs w:val="20"/>
        </w:rPr>
        <w:t xml:space="preserve">con comprovato successo dal 2017 in Amazon come </w:t>
      </w:r>
      <w:r>
        <w:rPr>
          <w:rFonts w:ascii="Encode Sans ExpandedLight" w:hAnsi="Encode Sans ExpandedLight"/>
          <w:sz w:val="20"/>
          <w:szCs w:val="20"/>
        </w:rPr>
        <w:t>Vice Presidente di Alexa Automotive</w:t>
      </w:r>
      <w:r w:rsidRPr="007563DF">
        <w:rPr>
          <w:rFonts w:ascii="Encode Sans ExpandedLight" w:hAnsi="Encode Sans ExpandedLight"/>
          <w:sz w:val="20"/>
          <w:szCs w:val="20"/>
        </w:rPr>
        <w:t xml:space="preserve">, responsabile </w:t>
      </w:r>
      <w:r>
        <w:rPr>
          <w:rFonts w:ascii="Encode Sans ExpandedLight" w:hAnsi="Encode Sans ExpandedLight"/>
          <w:sz w:val="20"/>
          <w:szCs w:val="20"/>
        </w:rPr>
        <w:t>della creazione dell’</w:t>
      </w:r>
      <w:r w:rsidRPr="007563DF">
        <w:rPr>
          <w:rFonts w:ascii="Encode Sans ExpandedLight" w:hAnsi="Encode Sans ExpandedLight"/>
          <w:sz w:val="20"/>
          <w:szCs w:val="20"/>
        </w:rPr>
        <w:t xml:space="preserve">organizzazione </w:t>
      </w:r>
      <w:r>
        <w:rPr>
          <w:rFonts w:ascii="Encode Sans ExpandedLight" w:hAnsi="Encode Sans ExpandedLight"/>
          <w:sz w:val="20"/>
          <w:szCs w:val="20"/>
        </w:rPr>
        <w:t>commerciale</w:t>
      </w:r>
      <w:r w:rsidRPr="007563DF">
        <w:rPr>
          <w:rFonts w:ascii="Encode Sans ExpandedLight" w:hAnsi="Encode Sans ExpandedLight"/>
          <w:sz w:val="20"/>
          <w:szCs w:val="20"/>
        </w:rPr>
        <w:t xml:space="preserve"> e tecnologica </w:t>
      </w:r>
      <w:r>
        <w:rPr>
          <w:rFonts w:ascii="Encode Sans ExpandedLight" w:hAnsi="Encode Sans ExpandedLight"/>
          <w:sz w:val="20"/>
          <w:szCs w:val="20"/>
        </w:rPr>
        <w:t>del</w:t>
      </w:r>
      <w:r w:rsidR="008221FE">
        <w:rPr>
          <w:rFonts w:ascii="Encode Sans ExpandedLight" w:hAnsi="Encode Sans ExpandedLight"/>
          <w:sz w:val="20"/>
          <w:szCs w:val="20"/>
        </w:rPr>
        <w:t>la linea di business</w:t>
      </w:r>
      <w:r w:rsidRPr="007563DF">
        <w:rPr>
          <w:rFonts w:ascii="Encode Sans ExpandedLight" w:hAnsi="Encode Sans ExpandedLight"/>
          <w:sz w:val="20"/>
          <w:szCs w:val="20"/>
        </w:rPr>
        <w:t xml:space="preserve"> </w:t>
      </w:r>
      <w:r>
        <w:rPr>
          <w:rFonts w:ascii="Encode Sans ExpandedLight" w:hAnsi="Encode Sans ExpandedLight"/>
          <w:sz w:val="20"/>
          <w:szCs w:val="20"/>
        </w:rPr>
        <w:t>Automotive</w:t>
      </w:r>
      <w:r w:rsidRPr="007563DF">
        <w:rPr>
          <w:rFonts w:ascii="Encode Sans ExpandedLight" w:hAnsi="Encode Sans ExpandedLight"/>
          <w:sz w:val="20"/>
          <w:szCs w:val="20"/>
        </w:rPr>
        <w:t>.</w:t>
      </w:r>
      <w:r w:rsidR="008221FE">
        <w:rPr>
          <w:rFonts w:ascii="Encode Sans ExpandedLight" w:hAnsi="Encode Sans ExpandedLight"/>
          <w:sz w:val="20"/>
          <w:szCs w:val="20"/>
        </w:rPr>
        <w:t xml:space="preserve"> </w:t>
      </w:r>
    </w:p>
    <w:p w14:paraId="24317638" w14:textId="4AC63CBC" w:rsidR="00E26800" w:rsidRPr="00E26800" w:rsidRDefault="00E26800" w:rsidP="00E26800">
      <w:pPr>
        <w:rPr>
          <w:rFonts w:ascii="Encode Sans ExpandedLight" w:hAnsi="Encode Sans ExpandedLight"/>
          <w:sz w:val="20"/>
          <w:szCs w:val="20"/>
        </w:rPr>
      </w:pPr>
      <w:r w:rsidRPr="00E26800">
        <w:rPr>
          <w:rFonts w:ascii="Encode Sans ExpandedLight" w:hAnsi="Encode Sans ExpandedLight"/>
          <w:sz w:val="20"/>
          <w:szCs w:val="20"/>
        </w:rPr>
        <w:t xml:space="preserve">Dal 2015 al 2017, Ned è stato EVP presso Toyota </w:t>
      </w:r>
      <w:r>
        <w:rPr>
          <w:rFonts w:ascii="Encode Sans ExpandedLight" w:hAnsi="Encode Sans ExpandedLight"/>
          <w:sz w:val="20"/>
          <w:szCs w:val="20"/>
        </w:rPr>
        <w:t>Connected,</w:t>
      </w:r>
      <w:r w:rsidR="008221FE">
        <w:rPr>
          <w:rFonts w:ascii="Encode Sans ExpandedLight" w:hAnsi="Encode Sans ExpandedLight"/>
          <w:sz w:val="20"/>
          <w:szCs w:val="20"/>
        </w:rPr>
        <w:t xml:space="preserve"> con gestione diretta di ingegneri programmatori</w:t>
      </w:r>
      <w:r w:rsidRPr="00E26800">
        <w:rPr>
          <w:rFonts w:ascii="Encode Sans ExpandedLight" w:hAnsi="Encode Sans ExpandedLight"/>
          <w:sz w:val="20"/>
          <w:szCs w:val="20"/>
        </w:rPr>
        <w:t>, data scientist e designer. In prec</w:t>
      </w:r>
      <w:r>
        <w:rPr>
          <w:rFonts w:ascii="Encode Sans ExpandedLight" w:hAnsi="Encode Sans ExpandedLight"/>
          <w:sz w:val="20"/>
          <w:szCs w:val="20"/>
        </w:rPr>
        <w:t xml:space="preserve">edenza è stato Chief Technology </w:t>
      </w:r>
      <w:r w:rsidR="008221FE">
        <w:rPr>
          <w:rFonts w:ascii="Encode Sans ExpandedLight" w:hAnsi="Encode Sans ExpandedLight"/>
          <w:sz w:val="20"/>
          <w:szCs w:val="20"/>
        </w:rPr>
        <w:t>Officer</w:t>
      </w:r>
      <w:r w:rsidRPr="00E26800">
        <w:rPr>
          <w:rFonts w:ascii="Encode Sans ExpandedLight" w:hAnsi="Encode Sans ExpandedLight"/>
          <w:sz w:val="20"/>
          <w:szCs w:val="20"/>
        </w:rPr>
        <w:t xml:space="preserve"> di Toyota Motor North America, resp</w:t>
      </w:r>
      <w:r>
        <w:rPr>
          <w:rFonts w:ascii="Encode Sans ExpandedLight" w:hAnsi="Encode Sans ExpandedLight"/>
          <w:sz w:val="20"/>
          <w:szCs w:val="20"/>
        </w:rPr>
        <w:t xml:space="preserve">onsabile della pianificazione e </w:t>
      </w:r>
      <w:r w:rsidR="008221FE">
        <w:rPr>
          <w:rFonts w:ascii="Encode Sans ExpandedLight" w:hAnsi="Encode Sans ExpandedLight"/>
          <w:sz w:val="20"/>
          <w:szCs w:val="20"/>
        </w:rPr>
        <w:t>del</w:t>
      </w:r>
      <w:r w:rsidRPr="00E26800">
        <w:rPr>
          <w:rFonts w:ascii="Encode Sans ExpandedLight" w:hAnsi="Encode Sans ExpandedLight"/>
          <w:sz w:val="20"/>
          <w:szCs w:val="20"/>
        </w:rPr>
        <w:t xml:space="preserve">l'esecuzione della </w:t>
      </w:r>
      <w:r w:rsidR="008221FE">
        <w:rPr>
          <w:rFonts w:ascii="Encode Sans ExpandedLight" w:hAnsi="Encode Sans ExpandedLight"/>
          <w:sz w:val="20"/>
          <w:szCs w:val="20"/>
        </w:rPr>
        <w:t xml:space="preserve">strategia di </w:t>
      </w:r>
      <w:r w:rsidRPr="00E26800">
        <w:rPr>
          <w:rFonts w:ascii="Encode Sans ExpandedLight" w:hAnsi="Encode Sans ExpandedLight"/>
          <w:sz w:val="20"/>
          <w:szCs w:val="20"/>
        </w:rPr>
        <w:t>trasformazio</w:t>
      </w:r>
      <w:r>
        <w:rPr>
          <w:rFonts w:ascii="Encode Sans ExpandedLight" w:hAnsi="Encode Sans ExpandedLight"/>
          <w:sz w:val="20"/>
          <w:szCs w:val="20"/>
        </w:rPr>
        <w:t xml:space="preserve">ne digitale, dell'innovazione e </w:t>
      </w:r>
      <w:r w:rsidR="008221FE">
        <w:rPr>
          <w:rFonts w:ascii="Encode Sans ExpandedLight" w:hAnsi="Encode Sans ExpandedLight"/>
          <w:sz w:val="20"/>
          <w:szCs w:val="20"/>
        </w:rPr>
        <w:t xml:space="preserve">della </w:t>
      </w:r>
      <w:r w:rsidRPr="00E26800">
        <w:rPr>
          <w:rFonts w:ascii="Encode Sans ExpandedLight" w:hAnsi="Encode Sans ExpandedLight"/>
          <w:sz w:val="20"/>
          <w:szCs w:val="20"/>
        </w:rPr>
        <w:t xml:space="preserve">tecnologia avanzata, </w:t>
      </w:r>
      <w:r w:rsidR="008221FE">
        <w:rPr>
          <w:rFonts w:ascii="Encode Sans ExpandedLight" w:hAnsi="Encode Sans ExpandedLight"/>
          <w:sz w:val="20"/>
          <w:szCs w:val="20"/>
        </w:rPr>
        <w:t xml:space="preserve">di </w:t>
      </w:r>
      <w:r w:rsidRPr="00E26800">
        <w:rPr>
          <w:rFonts w:ascii="Encode Sans ExpandedLight" w:hAnsi="Encode Sans ExpandedLight"/>
          <w:sz w:val="20"/>
          <w:szCs w:val="20"/>
        </w:rPr>
        <w:t>dati, marketing digit</w:t>
      </w:r>
      <w:r>
        <w:rPr>
          <w:rFonts w:ascii="Encode Sans ExpandedLight" w:hAnsi="Encode Sans ExpandedLight"/>
          <w:sz w:val="20"/>
          <w:szCs w:val="20"/>
        </w:rPr>
        <w:t xml:space="preserve">ale, ciclo di vita del cliente, </w:t>
      </w:r>
      <w:r w:rsidR="008221FE">
        <w:rPr>
          <w:rFonts w:ascii="Encode Sans ExpandedLight" w:hAnsi="Encode Sans ExpandedLight"/>
          <w:sz w:val="20"/>
          <w:szCs w:val="20"/>
        </w:rPr>
        <w:t xml:space="preserve">di </w:t>
      </w:r>
      <w:r w:rsidRPr="00E26800">
        <w:rPr>
          <w:rFonts w:ascii="Encode Sans ExpandedLight" w:hAnsi="Encode Sans ExpandedLight"/>
          <w:sz w:val="20"/>
          <w:szCs w:val="20"/>
        </w:rPr>
        <w:t xml:space="preserve">piattaforme per veicoli e tecnologie </w:t>
      </w:r>
      <w:r>
        <w:rPr>
          <w:rFonts w:ascii="Encode Sans ExpandedLight" w:hAnsi="Encode Sans ExpandedLight"/>
          <w:sz w:val="20"/>
          <w:szCs w:val="20"/>
        </w:rPr>
        <w:t xml:space="preserve">per auto connesse, </w:t>
      </w:r>
      <w:r w:rsidR="008221FE">
        <w:rPr>
          <w:rFonts w:ascii="Encode Sans ExpandedLight" w:hAnsi="Encode Sans ExpandedLight"/>
          <w:sz w:val="20"/>
          <w:szCs w:val="20"/>
        </w:rPr>
        <w:t xml:space="preserve">di </w:t>
      </w:r>
      <w:r>
        <w:rPr>
          <w:rFonts w:ascii="Encode Sans ExpandedLight" w:hAnsi="Encode Sans ExpandedLight"/>
          <w:sz w:val="20"/>
          <w:szCs w:val="20"/>
        </w:rPr>
        <w:t xml:space="preserve">architettura </w:t>
      </w:r>
      <w:r w:rsidR="008221FE">
        <w:rPr>
          <w:rFonts w:ascii="Encode Sans ExpandedLight" w:hAnsi="Encode Sans ExpandedLight"/>
          <w:sz w:val="20"/>
          <w:szCs w:val="20"/>
        </w:rPr>
        <w:t>d’impresa</w:t>
      </w:r>
      <w:r w:rsidRPr="00E26800">
        <w:rPr>
          <w:rFonts w:ascii="Encode Sans ExpandedLight" w:hAnsi="Encode Sans ExpandedLight"/>
          <w:sz w:val="20"/>
          <w:szCs w:val="20"/>
        </w:rPr>
        <w:t xml:space="preserve"> e </w:t>
      </w:r>
      <w:r w:rsidR="008221FE">
        <w:rPr>
          <w:rFonts w:ascii="Encode Sans ExpandedLight" w:hAnsi="Encode Sans ExpandedLight"/>
          <w:sz w:val="20"/>
          <w:szCs w:val="20"/>
        </w:rPr>
        <w:t xml:space="preserve">relativi </w:t>
      </w:r>
      <w:r w:rsidRPr="00E26800">
        <w:rPr>
          <w:rFonts w:ascii="Encode Sans ExpandedLight" w:hAnsi="Encode Sans ExpandedLight"/>
          <w:sz w:val="20"/>
          <w:szCs w:val="20"/>
        </w:rPr>
        <w:t>servizi.</w:t>
      </w:r>
    </w:p>
    <w:p w14:paraId="70BADF87" w14:textId="1E4CEC2C" w:rsidR="000404CE" w:rsidRPr="00E26800" w:rsidRDefault="00E26800" w:rsidP="00E26800">
      <w:pPr>
        <w:rPr>
          <w:rFonts w:ascii="Encode Sans ExpandedLight" w:hAnsi="Encode Sans ExpandedLight"/>
          <w:sz w:val="20"/>
          <w:szCs w:val="20"/>
        </w:rPr>
      </w:pPr>
      <w:r w:rsidRPr="00E26800">
        <w:rPr>
          <w:rFonts w:ascii="Encode Sans ExpandedLight" w:hAnsi="Encode Sans ExpandedLight"/>
          <w:sz w:val="20"/>
          <w:szCs w:val="20"/>
        </w:rPr>
        <w:t>Carlos Tavares, CEO di Stellantis, ha dichiarato: "</w:t>
      </w:r>
      <w:r w:rsidRPr="0041787D">
        <w:rPr>
          <w:rFonts w:ascii="Encode Sans ExpandedLight" w:hAnsi="Encode Sans ExpandedLight"/>
          <w:i/>
          <w:sz w:val="20"/>
          <w:szCs w:val="20"/>
        </w:rPr>
        <w:t xml:space="preserve">Non vedo l'ora di </w:t>
      </w:r>
      <w:r w:rsidR="00B72E4F">
        <w:rPr>
          <w:rFonts w:ascii="Encode Sans ExpandedLight" w:hAnsi="Encode Sans ExpandedLight"/>
          <w:i/>
          <w:sz w:val="20"/>
          <w:szCs w:val="20"/>
        </w:rPr>
        <w:t xml:space="preserve">iniziare a </w:t>
      </w:r>
      <w:r w:rsidRPr="0041787D">
        <w:rPr>
          <w:rFonts w:ascii="Encode Sans ExpandedLight" w:hAnsi="Encode Sans ExpandedLight"/>
          <w:i/>
          <w:sz w:val="20"/>
          <w:szCs w:val="20"/>
        </w:rPr>
        <w:t xml:space="preserve">lavorare a stretto contatto con Ned che giocherà un ruolo </w:t>
      </w:r>
      <w:r w:rsidR="0041787D" w:rsidRPr="0041787D">
        <w:rPr>
          <w:rFonts w:ascii="Encode Sans ExpandedLight" w:hAnsi="Encode Sans ExpandedLight"/>
          <w:i/>
          <w:sz w:val="20"/>
          <w:szCs w:val="20"/>
        </w:rPr>
        <w:t>fondamentale</w:t>
      </w:r>
      <w:r w:rsidRPr="0041787D">
        <w:rPr>
          <w:rFonts w:ascii="Encode Sans ExpandedLight" w:hAnsi="Encode Sans ExpandedLight"/>
          <w:i/>
          <w:sz w:val="20"/>
          <w:szCs w:val="20"/>
        </w:rPr>
        <w:t xml:space="preserve"> </w:t>
      </w:r>
      <w:r w:rsidR="0041787D" w:rsidRPr="0041787D">
        <w:rPr>
          <w:rFonts w:ascii="Encode Sans ExpandedLight" w:hAnsi="Encode Sans ExpandedLight"/>
          <w:i/>
          <w:sz w:val="20"/>
          <w:szCs w:val="20"/>
        </w:rPr>
        <w:t xml:space="preserve">ed essenziale </w:t>
      </w:r>
      <w:r w:rsidR="00B72E4F">
        <w:rPr>
          <w:rFonts w:ascii="Encode Sans ExpandedLight" w:hAnsi="Encode Sans ExpandedLight"/>
          <w:i/>
          <w:sz w:val="20"/>
          <w:szCs w:val="20"/>
        </w:rPr>
        <w:t>nel definire</w:t>
      </w:r>
      <w:r w:rsidRPr="0041787D">
        <w:rPr>
          <w:rFonts w:ascii="Encode Sans ExpandedLight" w:hAnsi="Encode Sans ExpandedLight"/>
          <w:i/>
          <w:sz w:val="20"/>
          <w:szCs w:val="20"/>
        </w:rPr>
        <w:t xml:space="preserve"> </w:t>
      </w:r>
      <w:r w:rsidR="0041787D" w:rsidRPr="0041787D">
        <w:rPr>
          <w:rFonts w:ascii="Encode Sans ExpandedLight" w:hAnsi="Encode Sans ExpandedLight"/>
          <w:i/>
          <w:sz w:val="20"/>
          <w:szCs w:val="20"/>
        </w:rPr>
        <w:t>la</w:t>
      </w:r>
      <w:r w:rsidRPr="0041787D">
        <w:rPr>
          <w:rFonts w:ascii="Encode Sans ExpandedLight" w:hAnsi="Encode Sans ExpandedLight"/>
          <w:i/>
          <w:sz w:val="20"/>
          <w:szCs w:val="20"/>
        </w:rPr>
        <w:t xml:space="preserve"> direzione strategica della mobilità, dello sviluppo e della crescita futura della nostra azienda per essere all'avanguardia nel settore automobilistico. </w:t>
      </w:r>
      <w:r w:rsidR="0041787D" w:rsidRPr="0041787D">
        <w:rPr>
          <w:rFonts w:ascii="Encode Sans ExpandedLight" w:hAnsi="Encode Sans ExpandedLight"/>
          <w:i/>
          <w:sz w:val="20"/>
          <w:szCs w:val="20"/>
        </w:rPr>
        <w:t>Ned si unisce a noi nel momento perfetto per plasmare Stellantis nel contesto di un cambiamento senza precedenti del nostro settore</w:t>
      </w:r>
      <w:r w:rsidR="0041787D">
        <w:rPr>
          <w:rFonts w:ascii="Encode Sans ExpandedLight" w:hAnsi="Encode Sans ExpandedLight"/>
          <w:sz w:val="20"/>
          <w:szCs w:val="20"/>
        </w:rPr>
        <w:t>.”</w:t>
      </w:r>
    </w:p>
    <w:p w14:paraId="0C766A68" w14:textId="77777777" w:rsidR="00C64511" w:rsidRPr="00F14CA7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>
        <w:rPr>
          <w:rFonts w:ascii="Encode Sans SemiBold" w:hAnsi="Encode Sans SemiBold"/>
          <w:i/>
          <w:color w:val="243782" w:themeColor="text2"/>
          <w:sz w:val="18"/>
          <w:szCs w:val="22"/>
        </w:rPr>
        <w:t>Stellantis</w:t>
      </w:r>
    </w:p>
    <w:p w14:paraId="35DCCA95" w14:textId="77777777" w:rsidR="00C64511" w:rsidRDefault="00C64511" w:rsidP="00C64511">
      <w:pPr>
        <w:spacing w:after="160" w:line="259" w:lineRule="auto"/>
        <w:rPr>
          <w:rFonts w:ascii="Encode Sans ExpandedLight" w:hAnsi="Encode Sans ExpandedLight"/>
          <w:i/>
          <w:sz w:val="18"/>
          <w:szCs w:val="22"/>
        </w:rPr>
      </w:pPr>
      <w:r>
        <w:rPr>
          <w:rStyle w:val="Hyperlink"/>
          <w:rFonts w:ascii="Encode Sans ExpandedLight" w:hAnsi="Encode Sans ExpandedLight"/>
          <w:b/>
          <w:i/>
          <w:sz w:val="18"/>
        </w:rPr>
        <w:t>Stellantis</w:t>
      </w:r>
      <w: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>è</w:t>
      </w:r>
      <w:r>
        <w:rPr>
          <w:rFonts w:ascii="Encode Sans ExpandedLight" w:hAnsi="Encode Sans ExpandedLight"/>
          <w:color w:val="1F497D"/>
        </w:rPr>
        <w:t xml:space="preserve"> </w:t>
      </w:r>
      <w:r>
        <w:rPr>
          <w:rFonts w:ascii="Encode Sans ExpandedLight" w:hAnsi="Encode Sans ExpandedLight"/>
          <w:i/>
          <w:sz w:val="18"/>
          <w:szCs w:val="22"/>
        </w:rPr>
        <w:t>una delle principali case automobilistiche al mondo. Protagonista della nuova era della mobilità, è guidata da una visione chiara: offrire libertà di movimento con soluzioni di mobilità esclusive, convenienti e affidabili. 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</w:t>
      </w:r>
    </w:p>
    <w:p w14:paraId="7E1A2875" w14:textId="77777777" w:rsidR="009820A6" w:rsidRDefault="009820A6" w:rsidP="00C64511">
      <w:pPr>
        <w:spacing w:after="160" w:line="259" w:lineRule="auto"/>
        <w:rPr>
          <w:rFonts w:ascii="Encode Sans ExpandedLight" w:hAnsi="Encode Sans ExpandedLight"/>
          <w:i/>
          <w:sz w:val="18"/>
          <w:szCs w:val="22"/>
        </w:rPr>
      </w:pPr>
    </w:p>
    <w:p w14:paraId="4C8F0937" w14:textId="77777777" w:rsidR="009820A6" w:rsidRPr="00F14CA7" w:rsidRDefault="009820A6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53"/>
        <w:gridCol w:w="2005"/>
        <w:gridCol w:w="2006"/>
        <w:gridCol w:w="2006"/>
      </w:tblGrid>
      <w:tr w:rsidR="00C64511" w:rsidRPr="00D64B4E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3.25pt" o:ole="">
                  <v:imagedata r:id="rId8" o:title=""/>
                </v:shape>
                <o:OLEObject Type="Embed" ProgID="PBrush" ShapeID="_x0000_i1025" DrawAspect="Content" ObjectID="_1688283749" r:id="rId9"/>
              </w:object>
            </w:r>
            <w:hyperlink r:id="rId10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@Stellantis</w:t>
              </w:r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1.75pt;height:21.75pt" o:ole="">
                  <v:imagedata r:id="rId11" o:title=""/>
                </v:shape>
                <o:OLEObject Type="Embed" ProgID="PBrush" ShapeID="_x0000_i1026" DrawAspect="Content" ObjectID="_1688283750" r:id="rId12"/>
              </w:object>
            </w:r>
            <w:hyperlink r:id="rId13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0.25pt;height:20.25pt" o:ole="">
                  <v:imagedata r:id="rId14" o:title=""/>
                </v:shape>
                <o:OLEObject Type="Embed" ProgID="PBrush" ShapeID="_x0000_i1027" DrawAspect="Content" ObjectID="_1688283751" r:id="rId15"/>
              </w:object>
            </w:r>
            <w:hyperlink r:id="rId16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2.5pt;height:22.5pt" o:ole="">
                  <v:imagedata r:id="rId17" o:title=""/>
                </v:shape>
                <o:OLEObject Type="Embed" ProgID="PBrush" ShapeID="_x0000_i1028" DrawAspect="Content" ObjectID="_1688283752" r:id="rId18"/>
              </w:object>
            </w:r>
            <w:hyperlink r:id="rId19" w:history="1">
              <w:r>
                <w:rPr>
                  <w:rStyle w:val="Hyperlink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5B7157" w14:paraId="79CB13B4" w14:textId="77777777" w:rsidTr="001F5D0C">
        <w:trPr>
          <w:trHeight w:val="1276"/>
        </w:trPr>
        <w:tc>
          <w:tcPr>
            <w:tcW w:w="6379" w:type="dxa"/>
          </w:tcPr>
          <w:p w14:paraId="636F02E5" w14:textId="2B7F68EB" w:rsidR="005B7157" w:rsidRDefault="00C64511" w:rsidP="006D26ED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noProof/>
                <w:color w:val="243782" w:themeColor="text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EBFE3E3" wp14:editId="22967347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FE1F4E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00BCBDBA" w14:textId="63C73321" w:rsidR="0061365D" w:rsidRPr="0061365D" w:rsidRDefault="000404CE" w:rsidP="0061365D">
            <w:pPr>
              <w:pStyle w:val="SContact-Title"/>
              <w:rPr>
                <w:sz w:val="21"/>
                <w:szCs w:val="21"/>
              </w:rPr>
            </w:pPr>
            <w:bookmarkStart w:id="0" w:name="_Hlk61784883"/>
            <w:r>
              <w:rPr>
                <w:rFonts w:ascii="Encode Sans" w:hAnsi="Encode Sans"/>
                <w:b/>
                <w:color w:val="243782"/>
                <w:sz w:val="21"/>
                <w:szCs w:val="21"/>
              </w:rPr>
              <w:t>Per maggiori informazioni, contattare</w:t>
            </w:r>
            <w:r>
              <w:rPr>
                <w:sz w:val="21"/>
                <w:szCs w:val="21"/>
              </w:rPr>
              <w:t>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61365D" w:rsidRPr="00140A14" w14:paraId="369FAC61" w14:textId="77777777" w:rsidTr="004B1CF0">
              <w:trPr>
                <w:trHeight w:val="2043"/>
              </w:trPr>
              <w:tc>
                <w:tcPr>
                  <w:tcW w:w="7936" w:type="dxa"/>
                </w:tcPr>
                <w:tbl>
                  <w:tblPr>
                    <w:tblStyle w:val="TableGrid"/>
                    <w:tblW w:w="82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22"/>
                  </w:tblGrid>
                  <w:tr w:rsidR="001F5D0C" w:rsidRPr="00B13D04" w14:paraId="572BA169" w14:textId="77777777" w:rsidTr="001F5D0C">
                    <w:trPr>
                      <w:trHeight w:val="548"/>
                    </w:trPr>
                    <w:tc>
                      <w:tcPr>
                        <w:tcW w:w="8222" w:type="dxa"/>
                      </w:tcPr>
                      <w:p w14:paraId="69F0DF5D" w14:textId="39B1E248" w:rsidR="001F5D0C" w:rsidRPr="00B13D04" w:rsidRDefault="001F5D0C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>Valérie GILLOT</w:t>
                        </w:r>
                        <w:r w:rsidRPr="00B13D04">
                          <w:rPr>
                            <w:rFonts w:ascii="Encode Sans ExpandedLight" w:hAnsi="Encode Sans ExpandedLight"/>
                            <w:b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: </w:t>
                        </w:r>
                        <w:r w:rsidRPr="00B13D04">
                          <w:rPr>
                            <w:rFonts w:ascii="Encode Sans ExpandedLight" w:hAnsi="Encode Sans ExpandedLight"/>
                            <w:color w:val="243782" w:themeColor="text2"/>
                            <w:sz w:val="20"/>
                            <w:szCs w:val="20"/>
                            <w:lang w:val="sv-SE"/>
                          </w:rPr>
                          <w:t xml:space="preserve">+33 6 83 92 92 96 - </w:t>
                        </w:r>
                        <w:hyperlink r:id="rId20" w:history="1">
                          <w:r w:rsidRPr="00B13D04">
                            <w:rPr>
                              <w:rStyle w:val="Hyperlink"/>
                              <w:rFonts w:ascii="Encode Sans ExpandedLight" w:hAnsi="Encode Sans ExpandedLight"/>
                              <w:sz w:val="20"/>
                              <w:szCs w:val="20"/>
                              <w:lang w:val="sv-SE"/>
                            </w:rPr>
                            <w:t>valerie.gillot@stellantis.com</w:t>
                          </w:r>
                        </w:hyperlink>
                      </w:p>
                    </w:tc>
                  </w:tr>
                  <w:tr w:rsidR="001F5D0C" w:rsidRPr="00B13D04" w14:paraId="58B0E73E" w14:textId="77777777" w:rsidTr="001F5D0C">
                    <w:trPr>
                      <w:trHeight w:val="548"/>
                    </w:trPr>
                    <w:tc>
                      <w:tcPr>
                        <w:tcW w:w="8222" w:type="dxa"/>
                      </w:tcPr>
                      <w:p w14:paraId="781CE5B1" w14:textId="68A87307" w:rsidR="001F5D0C" w:rsidRPr="00B13D04" w:rsidRDefault="001F5D0C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  <w:r w:rsidRPr="00B13D04"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  <w:lang w:val="fr-FR"/>
                          </w:rPr>
                          <w:t xml:space="preserve">Pierre-Olivier SALMON: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1"/>
                              <w:szCs w:val="21"/>
                            </w:rPr>
                            <w:id w:val="-487098308"/>
                            <w:placeholder>
                              <w:docPart w:val="29FA3A3BC2744CB597D2353D242BD1F5"/>
                            </w:placeholder>
                            <w15:appearance w15:val="hidden"/>
                          </w:sdtPr>
                          <w:sdtEndPr/>
                          <w:sdtContent>
                            <w:r w:rsidR="009B1CC6">
                              <w:rPr>
                                <w:rStyle w:val="PlaceholderText"/>
                                <w:color w:val="243782" w:themeColor="text2"/>
                                <w:sz w:val="20"/>
                                <w:szCs w:val="20"/>
                              </w:rPr>
                              <w:t>+33 6 76 86 45 48 – pierreoli</w:t>
                            </w:r>
                            <w:bookmarkStart w:id="1" w:name="_GoBack"/>
                            <w:bookmarkEnd w:id="1"/>
                            <w:r w:rsidRPr="00B13D04">
                              <w:rPr>
                                <w:rStyle w:val="PlaceholderText"/>
                                <w:color w:val="243782" w:themeColor="text2"/>
                                <w:sz w:val="20"/>
                                <w:szCs w:val="20"/>
                              </w:rPr>
                              <w:t>vier.salmon@stellantis.com</w:t>
                            </w:r>
                          </w:sdtContent>
                        </w:sdt>
                      </w:p>
                    </w:tc>
                  </w:tr>
                  <w:tr w:rsidR="001F5D0C" w:rsidRPr="00140A14" w14:paraId="5297CCD3" w14:textId="77777777" w:rsidTr="001F5D0C">
                    <w:trPr>
                      <w:trHeight w:val="548"/>
                    </w:trPr>
                    <w:tc>
                      <w:tcPr>
                        <w:tcW w:w="8222" w:type="dxa"/>
                      </w:tcPr>
                      <w:p w14:paraId="51D0A7AF" w14:textId="77777777" w:rsidR="001F5D0C" w:rsidRPr="00053229" w:rsidRDefault="001F5D0C" w:rsidP="00202CBD">
                        <w:pPr>
                          <w:spacing w:after="120"/>
                          <w:jc w:val="left"/>
                          <w:rPr>
                            <w:rFonts w:ascii="Encode Sans SemiBold" w:hAnsi="Encode Sans SemiBold"/>
                            <w:color w:val="243782" w:themeColor="text2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99AD72" w14:textId="77777777" w:rsidR="0061365D" w:rsidRPr="00704D8D" w:rsidRDefault="0061365D" w:rsidP="0061365D">
                  <w:pPr>
                    <w:rPr>
                      <w:lang w:val="fr-FR"/>
                    </w:rPr>
                  </w:pPr>
                </w:p>
              </w:tc>
            </w:tr>
          </w:tbl>
          <w:p w14:paraId="26A4E765" w14:textId="77777777" w:rsidR="0061365D" w:rsidRPr="00704D8D" w:rsidRDefault="009B1CC6" w:rsidP="0061365D">
            <w:pPr>
              <w:spacing w:after="0"/>
              <w:jc w:val="left"/>
              <w:rPr>
                <w:lang w:val="fr-FR"/>
              </w:rPr>
            </w:pPr>
            <w:hyperlink r:id="rId21" w:history="1">
              <w:r w:rsidR="0061365D" w:rsidRPr="00ED32D0">
                <w:rPr>
                  <w:rStyle w:val="Hyperlink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  <w:p w14:paraId="3C5A75B1" w14:textId="77777777" w:rsidR="0061365D" w:rsidRDefault="0061365D" w:rsidP="000404CE">
            <w:pPr>
              <w:spacing w:line="288" w:lineRule="auto"/>
              <w:jc w:val="left"/>
              <w:rPr>
                <w:sz w:val="21"/>
                <w:szCs w:val="21"/>
              </w:rPr>
            </w:pPr>
          </w:p>
          <w:p w14:paraId="7561D573" w14:textId="77777777" w:rsidR="0061365D" w:rsidRDefault="0061365D" w:rsidP="000404CE">
            <w:pPr>
              <w:spacing w:line="288" w:lineRule="auto"/>
              <w:jc w:val="left"/>
              <w:rPr>
                <w:sz w:val="21"/>
                <w:szCs w:val="21"/>
              </w:rPr>
            </w:pPr>
          </w:p>
          <w:bookmarkEnd w:id="0"/>
          <w:p w14:paraId="77DD246B" w14:textId="771D4BFE" w:rsidR="005B7157" w:rsidRDefault="005B7157" w:rsidP="000404CE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  <w:tr w:rsidR="00C64511" w:rsidRPr="00863AE2" w14:paraId="4301E0B6" w14:textId="77777777" w:rsidTr="001F5D0C">
        <w:trPr>
          <w:trHeight w:val="1276"/>
        </w:trPr>
        <w:tc>
          <w:tcPr>
            <w:tcW w:w="6379" w:type="dxa"/>
          </w:tcPr>
          <w:p w14:paraId="76A214B8" w14:textId="028F9120" w:rsidR="00C64511" w:rsidRPr="00863AE2" w:rsidRDefault="00C64511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</w:p>
        </w:tc>
      </w:tr>
    </w:tbl>
    <w:p w14:paraId="1C17FF3B" w14:textId="77777777" w:rsidR="000404CE" w:rsidRDefault="000404CE" w:rsidP="000404CE">
      <w:pPr>
        <w:rPr>
          <w:i/>
          <w:sz w:val="16"/>
        </w:rPr>
      </w:pPr>
    </w:p>
    <w:p w14:paraId="231DE969" w14:textId="77777777" w:rsidR="00FD1B41" w:rsidRPr="00841BA5" w:rsidRDefault="00FD1B41" w:rsidP="00FD1B41">
      <w:pPr>
        <w:rPr>
          <w:i/>
          <w:color w:val="222222"/>
          <w:sz w:val="18"/>
        </w:rPr>
      </w:pPr>
    </w:p>
    <w:p w14:paraId="4D9014EB" w14:textId="77777777" w:rsidR="00FD1B41" w:rsidRPr="00841BA5" w:rsidRDefault="00FD1B41" w:rsidP="00FD1B41">
      <w:pPr>
        <w:rPr>
          <w:i/>
          <w:color w:val="222222"/>
          <w:sz w:val="18"/>
        </w:rPr>
      </w:pPr>
    </w:p>
    <w:p w14:paraId="0204A9A2" w14:textId="77777777" w:rsidR="00FD1B41" w:rsidRPr="00BE0223" w:rsidRDefault="00FD1B41" w:rsidP="005B7157"/>
    <w:sectPr w:rsidR="00FD1B41" w:rsidRPr="00BE0223" w:rsidSect="0041787D">
      <w:footerReference w:type="default" r:id="rId22"/>
      <w:headerReference w:type="first" r:id="rId23"/>
      <w:pgSz w:w="11906" w:h="16838" w:code="9"/>
      <w:pgMar w:top="1134" w:right="1841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F2E2" w14:textId="77777777" w:rsidR="00575790" w:rsidRDefault="00575790" w:rsidP="0002070C">
      <w:r>
        <w:separator/>
      </w:r>
    </w:p>
  </w:endnote>
  <w:endnote w:type="continuationSeparator" w:id="0">
    <w:p w14:paraId="67598F66" w14:textId="77777777" w:rsidR="00575790" w:rsidRDefault="00575790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61776940-E04A-4096-A487-62FC95476358}"/>
    <w:embedBold r:id="rId2" w:fontKey="{CCC3E988-8C3B-4D93-BC5C-736F2C32B2FF}"/>
    <w:embedItalic r:id="rId3" w:fontKey="{9C750118-DA4A-422F-AA71-272DBEF6A4A6}"/>
    <w:embedBoldItalic r:id="rId4" w:fontKey="{FC4E350C-0A0A-4B52-B6C0-57C44C22F340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subsetted="1" w:fontKey="{5A34921A-DD27-4F31-B8F5-EAAFAE6118A2}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F99754A0-0839-41FC-8093-29616F038EA3}"/>
    <w:embedItalic r:id="rId7" w:fontKey="{3D69C14B-C54B-4E90-B7B5-034AA8220744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Bold r:id="rId8" w:subsetted="1" w:fontKey="{7F2CCAFD-6A1A-4578-BCB2-8B937CB56555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0F36E263" w:rsidR="00992BE1" w:rsidRPr="00A51B6A" w:rsidRDefault="00992BE1" w:rsidP="0002070C">
    <w:pPr>
      <w:pStyle w:val="SPagination"/>
      <w:rPr>
        <w:szCs w:val="16"/>
      </w:rPr>
    </w:pPr>
    <w: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9B1CC6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951D" w14:textId="77777777" w:rsidR="00575790" w:rsidRDefault="00575790" w:rsidP="0002070C">
      <w:r>
        <w:separator/>
      </w:r>
    </w:p>
  </w:footnote>
  <w:footnote w:type="continuationSeparator" w:id="0">
    <w:p w14:paraId="0CA667E9" w14:textId="77777777" w:rsidR="00575790" w:rsidRDefault="00575790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8D8722D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77777777" w:rsidR="00A33E8D" w:rsidRPr="00683765" w:rsidRDefault="00A33E8D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5650B7EF" wp14:editId="71AD402F">
          <wp:extent cx="2317210" cy="718820"/>
          <wp:effectExtent l="0" t="0" r="6985" b="5080"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0338"/>
    <w:multiLevelType w:val="hybridMultilevel"/>
    <w:tmpl w:val="363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0680A"/>
    <w:rsid w:val="00016D9A"/>
    <w:rsid w:val="00017140"/>
    <w:rsid w:val="0002070C"/>
    <w:rsid w:val="0002217B"/>
    <w:rsid w:val="00024492"/>
    <w:rsid w:val="00025506"/>
    <w:rsid w:val="0003406E"/>
    <w:rsid w:val="000404CE"/>
    <w:rsid w:val="00053229"/>
    <w:rsid w:val="00054713"/>
    <w:rsid w:val="000669FC"/>
    <w:rsid w:val="00087566"/>
    <w:rsid w:val="00087FF0"/>
    <w:rsid w:val="00096FD3"/>
    <w:rsid w:val="000C18FF"/>
    <w:rsid w:val="00104FF7"/>
    <w:rsid w:val="00116C36"/>
    <w:rsid w:val="00150B6C"/>
    <w:rsid w:val="00154870"/>
    <w:rsid w:val="00155D3E"/>
    <w:rsid w:val="0016296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1F18A4"/>
    <w:rsid w:val="001F5D0C"/>
    <w:rsid w:val="00200888"/>
    <w:rsid w:val="00202CBD"/>
    <w:rsid w:val="002045FF"/>
    <w:rsid w:val="00220B6B"/>
    <w:rsid w:val="002220A6"/>
    <w:rsid w:val="00222265"/>
    <w:rsid w:val="00271BFA"/>
    <w:rsid w:val="00274384"/>
    <w:rsid w:val="002836DD"/>
    <w:rsid w:val="00293E0C"/>
    <w:rsid w:val="002963B6"/>
    <w:rsid w:val="00297094"/>
    <w:rsid w:val="002A3272"/>
    <w:rsid w:val="002B123F"/>
    <w:rsid w:val="002B222B"/>
    <w:rsid w:val="002B6EB5"/>
    <w:rsid w:val="002C508D"/>
    <w:rsid w:val="002D0DA0"/>
    <w:rsid w:val="002D2A2C"/>
    <w:rsid w:val="002E0CE2"/>
    <w:rsid w:val="002F18EC"/>
    <w:rsid w:val="002F42E0"/>
    <w:rsid w:val="0031175E"/>
    <w:rsid w:val="00327D48"/>
    <w:rsid w:val="00342152"/>
    <w:rsid w:val="0036017D"/>
    <w:rsid w:val="00363C2A"/>
    <w:rsid w:val="003864AD"/>
    <w:rsid w:val="003A6735"/>
    <w:rsid w:val="003B7439"/>
    <w:rsid w:val="003C389E"/>
    <w:rsid w:val="003D459A"/>
    <w:rsid w:val="003E0D25"/>
    <w:rsid w:val="003E68CC"/>
    <w:rsid w:val="00400B91"/>
    <w:rsid w:val="004022B4"/>
    <w:rsid w:val="00411411"/>
    <w:rsid w:val="00411EF8"/>
    <w:rsid w:val="00414F0B"/>
    <w:rsid w:val="00415399"/>
    <w:rsid w:val="0041787D"/>
    <w:rsid w:val="00425677"/>
    <w:rsid w:val="00430482"/>
    <w:rsid w:val="00433EDD"/>
    <w:rsid w:val="004345F9"/>
    <w:rsid w:val="0044219E"/>
    <w:rsid w:val="00443238"/>
    <w:rsid w:val="0045216F"/>
    <w:rsid w:val="00463402"/>
    <w:rsid w:val="004717A1"/>
    <w:rsid w:val="004A2B09"/>
    <w:rsid w:val="004B5BE7"/>
    <w:rsid w:val="004B6E15"/>
    <w:rsid w:val="004C1F73"/>
    <w:rsid w:val="004C2245"/>
    <w:rsid w:val="004C4038"/>
    <w:rsid w:val="004D1C42"/>
    <w:rsid w:val="004D61EA"/>
    <w:rsid w:val="004E01A6"/>
    <w:rsid w:val="004E62BA"/>
    <w:rsid w:val="004F31AA"/>
    <w:rsid w:val="00515C12"/>
    <w:rsid w:val="00521280"/>
    <w:rsid w:val="0053531A"/>
    <w:rsid w:val="00537DB3"/>
    <w:rsid w:val="00544345"/>
    <w:rsid w:val="005708BD"/>
    <w:rsid w:val="00575790"/>
    <w:rsid w:val="005856C4"/>
    <w:rsid w:val="005B7157"/>
    <w:rsid w:val="005C1F23"/>
    <w:rsid w:val="005C5158"/>
    <w:rsid w:val="005C6359"/>
    <w:rsid w:val="005C775F"/>
    <w:rsid w:val="005F2120"/>
    <w:rsid w:val="005F73C1"/>
    <w:rsid w:val="00604586"/>
    <w:rsid w:val="00605BE7"/>
    <w:rsid w:val="006074EF"/>
    <w:rsid w:val="0061175B"/>
    <w:rsid w:val="0061365D"/>
    <w:rsid w:val="00613FB1"/>
    <w:rsid w:val="0061682B"/>
    <w:rsid w:val="006279C9"/>
    <w:rsid w:val="006338ED"/>
    <w:rsid w:val="00641F10"/>
    <w:rsid w:val="00646166"/>
    <w:rsid w:val="00655527"/>
    <w:rsid w:val="00655A10"/>
    <w:rsid w:val="00675B12"/>
    <w:rsid w:val="00682310"/>
    <w:rsid w:val="00683765"/>
    <w:rsid w:val="00683B2B"/>
    <w:rsid w:val="006B0549"/>
    <w:rsid w:val="006B4512"/>
    <w:rsid w:val="006B5C7E"/>
    <w:rsid w:val="006C0C6D"/>
    <w:rsid w:val="006D7DFE"/>
    <w:rsid w:val="006E27BF"/>
    <w:rsid w:val="006F07B9"/>
    <w:rsid w:val="006F3D5A"/>
    <w:rsid w:val="006F4F9D"/>
    <w:rsid w:val="00715647"/>
    <w:rsid w:val="00716893"/>
    <w:rsid w:val="00730F85"/>
    <w:rsid w:val="00736170"/>
    <w:rsid w:val="00736339"/>
    <w:rsid w:val="00740759"/>
    <w:rsid w:val="00740942"/>
    <w:rsid w:val="00742ED9"/>
    <w:rsid w:val="00747CD0"/>
    <w:rsid w:val="007563DF"/>
    <w:rsid w:val="00773B76"/>
    <w:rsid w:val="00776357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21FE"/>
    <w:rsid w:val="0082786D"/>
    <w:rsid w:val="00831B04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1A72"/>
    <w:rsid w:val="008A7C11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049A6"/>
    <w:rsid w:val="00916BEE"/>
    <w:rsid w:val="0094513B"/>
    <w:rsid w:val="00945DA7"/>
    <w:rsid w:val="0095671D"/>
    <w:rsid w:val="009613D4"/>
    <w:rsid w:val="00966B27"/>
    <w:rsid w:val="00966BB4"/>
    <w:rsid w:val="00973422"/>
    <w:rsid w:val="00977B94"/>
    <w:rsid w:val="009820A6"/>
    <w:rsid w:val="00992BE1"/>
    <w:rsid w:val="009968C5"/>
    <w:rsid w:val="009A23AB"/>
    <w:rsid w:val="009B1CC6"/>
    <w:rsid w:val="009D180E"/>
    <w:rsid w:val="009D2071"/>
    <w:rsid w:val="009D6A3C"/>
    <w:rsid w:val="009F2D88"/>
    <w:rsid w:val="00A00E40"/>
    <w:rsid w:val="00A040EC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4DAF"/>
    <w:rsid w:val="00A87390"/>
    <w:rsid w:val="00A94413"/>
    <w:rsid w:val="00AB5DF7"/>
    <w:rsid w:val="00AC2E94"/>
    <w:rsid w:val="00AE0E14"/>
    <w:rsid w:val="00AF4CE0"/>
    <w:rsid w:val="00B02391"/>
    <w:rsid w:val="00B04935"/>
    <w:rsid w:val="00B32F4C"/>
    <w:rsid w:val="00B46828"/>
    <w:rsid w:val="00B64AF2"/>
    <w:rsid w:val="00B64F18"/>
    <w:rsid w:val="00B72E4F"/>
    <w:rsid w:val="00B80DC8"/>
    <w:rsid w:val="00B8469A"/>
    <w:rsid w:val="00B92FB1"/>
    <w:rsid w:val="00BC1C68"/>
    <w:rsid w:val="00BC5305"/>
    <w:rsid w:val="00BC629C"/>
    <w:rsid w:val="00BD2ADB"/>
    <w:rsid w:val="00BD333F"/>
    <w:rsid w:val="00BE0223"/>
    <w:rsid w:val="00BE6DB5"/>
    <w:rsid w:val="00BF0879"/>
    <w:rsid w:val="00BF7EC4"/>
    <w:rsid w:val="00C10E75"/>
    <w:rsid w:val="00C21B90"/>
    <w:rsid w:val="00C22927"/>
    <w:rsid w:val="00C24FCB"/>
    <w:rsid w:val="00C31F14"/>
    <w:rsid w:val="00C4055D"/>
    <w:rsid w:val="00C461DB"/>
    <w:rsid w:val="00C508B7"/>
    <w:rsid w:val="00C60A64"/>
    <w:rsid w:val="00C63CC0"/>
    <w:rsid w:val="00C64511"/>
    <w:rsid w:val="00C851B1"/>
    <w:rsid w:val="00C95717"/>
    <w:rsid w:val="00CA1330"/>
    <w:rsid w:val="00CA3356"/>
    <w:rsid w:val="00CF6FC6"/>
    <w:rsid w:val="00D00BDF"/>
    <w:rsid w:val="00D22355"/>
    <w:rsid w:val="00D26482"/>
    <w:rsid w:val="00D265D9"/>
    <w:rsid w:val="00D305EC"/>
    <w:rsid w:val="00D323A9"/>
    <w:rsid w:val="00D35611"/>
    <w:rsid w:val="00D5456A"/>
    <w:rsid w:val="00D54C2A"/>
    <w:rsid w:val="00D5739F"/>
    <w:rsid w:val="00D57C97"/>
    <w:rsid w:val="00D70F20"/>
    <w:rsid w:val="00DA27E1"/>
    <w:rsid w:val="00DA52C5"/>
    <w:rsid w:val="00DB1816"/>
    <w:rsid w:val="00DE2742"/>
    <w:rsid w:val="00DE72B9"/>
    <w:rsid w:val="00DF3A81"/>
    <w:rsid w:val="00DF4282"/>
    <w:rsid w:val="00DF6BDB"/>
    <w:rsid w:val="00E21673"/>
    <w:rsid w:val="00E23B0D"/>
    <w:rsid w:val="00E26800"/>
    <w:rsid w:val="00E341A1"/>
    <w:rsid w:val="00E41F76"/>
    <w:rsid w:val="00E47347"/>
    <w:rsid w:val="00E613A1"/>
    <w:rsid w:val="00E66083"/>
    <w:rsid w:val="00E72CFD"/>
    <w:rsid w:val="00E72DBF"/>
    <w:rsid w:val="00E868F2"/>
    <w:rsid w:val="00E91808"/>
    <w:rsid w:val="00E93FEA"/>
    <w:rsid w:val="00EC72AD"/>
    <w:rsid w:val="00EC797F"/>
    <w:rsid w:val="00ED52CC"/>
    <w:rsid w:val="00EE1EDD"/>
    <w:rsid w:val="00EF670C"/>
    <w:rsid w:val="00F31FFC"/>
    <w:rsid w:val="00F33F6F"/>
    <w:rsid w:val="00F5284E"/>
    <w:rsid w:val="00F63513"/>
    <w:rsid w:val="00F74B70"/>
    <w:rsid w:val="00F813AB"/>
    <w:rsid w:val="00F84CD0"/>
    <w:rsid w:val="00F8775B"/>
    <w:rsid w:val="00F87855"/>
    <w:rsid w:val="00F9527A"/>
    <w:rsid w:val="00FA0631"/>
    <w:rsid w:val="00FA0685"/>
    <w:rsid w:val="00FB2C4C"/>
    <w:rsid w:val="00FB4171"/>
    <w:rsid w:val="00FB6BF8"/>
    <w:rsid w:val="00FC6C50"/>
    <w:rsid w:val="00FD087F"/>
    <w:rsid w:val="00FD1B41"/>
    <w:rsid w:val="00FD6CFC"/>
    <w:rsid w:val="00FE3234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ellantis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yperlink" Target="mailto:valerie.gillot@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310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A3A3BC2744CB597D2353D242BD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BCF13-BD61-4508-A40D-0237AF62A708}"/>
      </w:docPartPr>
      <w:docPartBody>
        <w:p w:rsidR="009B2A8A" w:rsidRDefault="00C30F90" w:rsidP="00C30F90">
          <w:pPr>
            <w:pStyle w:val="29FA3A3BC2744CB597D2353D242BD1F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D"/>
    <w:rsid w:val="000264D0"/>
    <w:rsid w:val="000B4101"/>
    <w:rsid w:val="00227612"/>
    <w:rsid w:val="002318A5"/>
    <w:rsid w:val="00321739"/>
    <w:rsid w:val="003650DC"/>
    <w:rsid w:val="005B29A2"/>
    <w:rsid w:val="005B4A0C"/>
    <w:rsid w:val="007A667F"/>
    <w:rsid w:val="007B7FC6"/>
    <w:rsid w:val="007D1D7F"/>
    <w:rsid w:val="00886928"/>
    <w:rsid w:val="00903019"/>
    <w:rsid w:val="009B2A8A"/>
    <w:rsid w:val="009E0E8D"/>
    <w:rsid w:val="00A5546B"/>
    <w:rsid w:val="00AA6427"/>
    <w:rsid w:val="00AD5667"/>
    <w:rsid w:val="00B23D65"/>
    <w:rsid w:val="00C30F90"/>
    <w:rsid w:val="00C83243"/>
    <w:rsid w:val="00FA073C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F90"/>
    <w:rPr>
      <w:color w:val="808080"/>
    </w:rPr>
  </w:style>
  <w:style w:type="paragraph" w:customStyle="1" w:styleId="B82CD2B1F5B648DD87E64A61C7B545AA">
    <w:name w:val="B82CD2B1F5B648DD87E64A61C7B545AA"/>
    <w:rsid w:val="009E0E8D"/>
  </w:style>
  <w:style w:type="paragraph" w:customStyle="1" w:styleId="29903ACE93D84C7FBC8758E1AB2788CA">
    <w:name w:val="29903ACE93D84C7FBC8758E1AB2788CA"/>
    <w:rsid w:val="009E0E8D"/>
  </w:style>
  <w:style w:type="paragraph" w:customStyle="1" w:styleId="29349D983A1B401E96CFD998296F7BF0">
    <w:name w:val="29349D983A1B401E96CFD998296F7BF0"/>
    <w:rsid w:val="009E0E8D"/>
  </w:style>
  <w:style w:type="paragraph" w:customStyle="1" w:styleId="A71D4DE103994541A14D14AFFF7DF396">
    <w:name w:val="A71D4DE103994541A14D14AFFF7DF396"/>
    <w:rsid w:val="009E0E8D"/>
  </w:style>
  <w:style w:type="paragraph" w:customStyle="1" w:styleId="3034ED7B56D2460A98622D18C194C43D">
    <w:name w:val="3034ED7B56D2460A98622D18C194C43D"/>
    <w:rsid w:val="009E0E8D"/>
  </w:style>
  <w:style w:type="paragraph" w:customStyle="1" w:styleId="E1BD0B5B062F44239158B21F15429987">
    <w:name w:val="E1BD0B5B062F44239158B21F15429987"/>
    <w:rsid w:val="009E0E8D"/>
  </w:style>
  <w:style w:type="paragraph" w:customStyle="1" w:styleId="584EB38A239E42AA9DE1DAA0829BBFCC">
    <w:name w:val="584EB38A239E42AA9DE1DAA0829BBFCC"/>
    <w:rsid w:val="002318A5"/>
    <w:rPr>
      <w:lang w:val="it-IT" w:eastAsia="it-IT"/>
    </w:rPr>
  </w:style>
  <w:style w:type="paragraph" w:customStyle="1" w:styleId="02E49A4FFB764911B32894BA8B7E164B">
    <w:name w:val="02E49A4FFB764911B32894BA8B7E164B"/>
    <w:rsid w:val="002318A5"/>
    <w:rPr>
      <w:lang w:val="it-IT" w:eastAsia="it-IT"/>
    </w:rPr>
  </w:style>
  <w:style w:type="paragraph" w:customStyle="1" w:styleId="8D97291E4EB04E259EADFCBCD478C71C">
    <w:name w:val="8D97291E4EB04E259EADFCBCD478C71C"/>
    <w:rsid w:val="002318A5"/>
    <w:rPr>
      <w:lang w:val="it-IT" w:eastAsia="it-IT"/>
    </w:rPr>
  </w:style>
  <w:style w:type="paragraph" w:customStyle="1" w:styleId="EA8F15806D6C498EAA6F7EFD7D8F6D1C">
    <w:name w:val="EA8F15806D6C498EAA6F7EFD7D8F6D1C"/>
    <w:rsid w:val="002318A5"/>
    <w:rPr>
      <w:lang w:val="it-IT" w:eastAsia="it-IT"/>
    </w:rPr>
  </w:style>
  <w:style w:type="paragraph" w:customStyle="1" w:styleId="2D35653D7D7C43278AB4B7538805FDFE">
    <w:name w:val="2D35653D7D7C43278AB4B7538805FDFE"/>
    <w:rsid w:val="002318A5"/>
    <w:rPr>
      <w:lang w:val="it-IT" w:eastAsia="it-IT"/>
    </w:rPr>
  </w:style>
  <w:style w:type="paragraph" w:customStyle="1" w:styleId="38CE29637C5544609AB748DA8FB22335">
    <w:name w:val="38CE29637C5544609AB748DA8FB22335"/>
    <w:rsid w:val="002318A5"/>
    <w:rPr>
      <w:lang w:val="it-IT" w:eastAsia="it-IT"/>
    </w:rPr>
  </w:style>
  <w:style w:type="paragraph" w:customStyle="1" w:styleId="20A648C7E33040599962FC94D4233A63">
    <w:name w:val="20A648C7E33040599962FC94D4233A63"/>
    <w:rsid w:val="00903019"/>
    <w:rPr>
      <w:lang w:val="it-IT" w:eastAsia="it-IT"/>
    </w:rPr>
  </w:style>
  <w:style w:type="paragraph" w:customStyle="1" w:styleId="52E3369DF41247E68B7FE62E3623D31A">
    <w:name w:val="52E3369DF41247E68B7FE62E3623D31A"/>
    <w:rsid w:val="007D1D7F"/>
    <w:rPr>
      <w:lang w:val="fr-FR" w:eastAsia="fr-FR"/>
    </w:rPr>
  </w:style>
  <w:style w:type="paragraph" w:customStyle="1" w:styleId="397FC8BAE6484AA6B67B4FC9BB9AD4CE">
    <w:name w:val="397FC8BAE6484AA6B67B4FC9BB9AD4CE"/>
    <w:rsid w:val="007D1D7F"/>
    <w:rPr>
      <w:lang w:val="fr-FR" w:eastAsia="fr-FR"/>
    </w:rPr>
  </w:style>
  <w:style w:type="paragraph" w:customStyle="1" w:styleId="E6F1C24EB183465190E030CF1F404804">
    <w:name w:val="E6F1C24EB183465190E030CF1F404804"/>
    <w:rsid w:val="007D1D7F"/>
    <w:rPr>
      <w:lang w:val="fr-FR" w:eastAsia="fr-FR"/>
    </w:rPr>
  </w:style>
  <w:style w:type="paragraph" w:customStyle="1" w:styleId="29FA3A3BC2744CB597D2353D242BD1F5">
    <w:name w:val="29FA3A3BC2744CB597D2353D242BD1F5"/>
    <w:rsid w:val="00C30F90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385D-BB14-4A49-B351-D9C20F27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3</TotalTime>
  <Pages>2</Pages>
  <Words>459</Words>
  <Characters>2715</Characters>
  <Application>Microsoft Office Word</Application>
  <DocSecurity>0</DocSecurity>
  <Lines>59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Paul Johnston</cp:lastModifiedBy>
  <cp:revision>5</cp:revision>
  <cp:lastPrinted>2021-01-20T13:02:00Z</cp:lastPrinted>
  <dcterms:created xsi:type="dcterms:W3CDTF">2021-07-20T05:52:00Z</dcterms:created>
  <dcterms:modified xsi:type="dcterms:W3CDTF">2021-07-20T08:55:00Z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