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7C7E" w14:textId="77777777" w:rsidR="00CB2F82" w:rsidRDefault="00FB4171" w:rsidP="00CB2F82">
      <w:pPr>
        <w:rPr>
          <w:rFonts w:asciiTheme="majorHAnsi" w:hAnsiTheme="majorHAnsi"/>
          <w:bCs/>
          <w:noProof/>
          <w:color w:val="243782" w:themeColor="text2"/>
          <w:szCs w:val="24"/>
        </w:rPr>
      </w:pPr>
      <w:r w:rsidRPr="00087FF0">
        <w:rPr>
          <w:noProof/>
          <w:lang w:val="fr-FR" w:eastAsia="fr-FR"/>
        </w:rPr>
        <mc:AlternateContent>
          <mc:Choice Requires="wps">
            <w:drawing>
              <wp:anchor distT="0" distB="0" distL="114300" distR="114300" simplePos="0" relativeHeight="251658240" behindDoc="0" locked="1" layoutInCell="1" allowOverlap="1" wp14:anchorId="02CF49CA" wp14:editId="654E758A">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D1C8D1"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p>
    <w:sdt>
      <w:sdtPr>
        <w:rPr>
          <w:rFonts w:ascii="Encode Sans SemiBold" w:hAnsi="Encode Sans SemiBold"/>
          <w:bCs w:val="0"/>
          <w:noProof w:val="0"/>
          <w:szCs w:val="18"/>
          <w:lang w:val="fr-FR"/>
        </w:rPr>
        <w:id w:val="-1900431690"/>
        <w:placeholder>
          <w:docPart w:val="AECE534F60894AB0B1616429DFA773D7"/>
        </w:placeholder>
        <w15:appearance w15:val="hidden"/>
      </w:sdtPr>
      <w:sdtEndPr/>
      <w:sdtContent>
        <w:p w14:paraId="1A22D254" w14:textId="78A7C913" w:rsidR="0073339F" w:rsidRPr="00430DBD" w:rsidRDefault="0073339F" w:rsidP="0073339F">
          <w:pPr>
            <w:pStyle w:val="SSubject"/>
            <w:spacing w:before="0" w:after="0"/>
            <w:contextualSpacing w:val="0"/>
            <w:rPr>
              <w:rFonts w:asciiTheme="minorHAnsi" w:hAnsiTheme="minorHAnsi"/>
              <w:i/>
              <w:sz w:val="22"/>
            </w:rPr>
          </w:pPr>
          <w:r w:rsidRPr="00430DBD">
            <w:rPr>
              <w:rFonts w:ascii="Encode Sans SemiBold" w:hAnsi="Encode Sans SemiBold"/>
            </w:rPr>
            <w:t xml:space="preserve">Stellantis Announces </w:t>
          </w:r>
          <w:r w:rsidR="0067671C">
            <w:rPr>
              <w:rFonts w:ascii="Encode Sans SemiBold" w:hAnsi="Encode Sans SemiBold"/>
            </w:rPr>
            <w:t>L</w:t>
          </w:r>
          <w:r w:rsidRPr="00430DBD">
            <w:rPr>
              <w:rFonts w:ascii="Encode Sans SemiBold" w:hAnsi="Encode Sans SemiBold"/>
            </w:rPr>
            <w:t xml:space="preserve">aunch of </w:t>
          </w:r>
          <w:r w:rsidR="006378C5">
            <w:rPr>
              <w:rFonts w:ascii="Encode Sans SemiBold" w:hAnsi="Encode Sans SemiBold"/>
            </w:rPr>
            <w:t>‘</w:t>
          </w:r>
          <w:r w:rsidRPr="00430DBD">
            <w:rPr>
              <w:rFonts w:ascii="Encode Sans SemiBold" w:hAnsi="Encode Sans SemiBold"/>
            </w:rPr>
            <w:t>Stellantis Design Studio</w:t>
          </w:r>
          <w:r w:rsidR="00F16A0D">
            <w:rPr>
              <w:rFonts w:ascii="Encode Sans SemiBold" w:hAnsi="Encode Sans SemiBold"/>
            </w:rPr>
            <w:t>’</w:t>
          </w:r>
          <w:r w:rsidRPr="00430DBD">
            <w:rPr>
              <w:rFonts w:ascii="Encode Sans SemiBold" w:hAnsi="Encode Sans SemiBold"/>
            </w:rPr>
            <w:t xml:space="preserve"> </w:t>
          </w:r>
        </w:p>
        <w:p w14:paraId="44EBB137" w14:textId="77777777" w:rsidR="0073339F" w:rsidRPr="000B0BA8" w:rsidRDefault="0073339F" w:rsidP="0073339F">
          <w:pPr>
            <w:pStyle w:val="SSubject"/>
            <w:spacing w:before="0" w:after="0"/>
            <w:contextualSpacing w:val="0"/>
            <w:rPr>
              <w:rFonts w:ascii="Encode Sans SemiBold" w:hAnsi="Encode Sans SemiBold"/>
              <w:bCs w:val="0"/>
              <w:noProof w:val="0"/>
              <w:szCs w:val="18"/>
              <w:lang w:val="en-GB"/>
            </w:rPr>
          </w:pPr>
          <w:r w:rsidRPr="00430DBD">
            <w:rPr>
              <w:rFonts w:ascii="Encode Sans SemiBold" w:hAnsi="Encode Sans SemiBold"/>
              <w:i/>
              <w:sz w:val="22"/>
            </w:rPr>
            <w:t xml:space="preserve"> </w:t>
          </w:r>
        </w:p>
      </w:sdtContent>
    </w:sdt>
    <w:p w14:paraId="20FA5683" w14:textId="69AE399D" w:rsidR="0073339F" w:rsidRDefault="0073339F" w:rsidP="0073339F">
      <w:pPr>
        <w:pStyle w:val="Paragraphedeliste"/>
        <w:numPr>
          <w:ilvl w:val="0"/>
          <w:numId w:val="12"/>
        </w:numPr>
        <w:rPr>
          <w:rFonts w:cs="Arial"/>
          <w:b/>
          <w:bCs/>
          <w:sz w:val="20"/>
          <w:szCs w:val="20"/>
        </w:rPr>
      </w:pPr>
      <w:r w:rsidRPr="000B0BA8">
        <w:rPr>
          <w:rFonts w:cs="Arial"/>
          <w:b/>
          <w:bCs/>
          <w:sz w:val="20"/>
          <w:szCs w:val="20"/>
        </w:rPr>
        <w:t xml:space="preserve">Design agency opens up the </w:t>
      </w:r>
      <w:r w:rsidR="00A97267">
        <w:rPr>
          <w:rFonts w:cs="Arial"/>
          <w:b/>
          <w:bCs/>
          <w:sz w:val="20"/>
          <w:szCs w:val="20"/>
        </w:rPr>
        <w:t>Stellantis’</w:t>
      </w:r>
      <w:r w:rsidR="002E3762">
        <w:rPr>
          <w:rFonts w:cs="Arial"/>
          <w:b/>
          <w:bCs/>
          <w:sz w:val="20"/>
          <w:szCs w:val="20"/>
        </w:rPr>
        <w:t xml:space="preserve"> </w:t>
      </w:r>
      <w:r w:rsidRPr="000B0BA8">
        <w:rPr>
          <w:rFonts w:cs="Arial"/>
          <w:b/>
          <w:bCs/>
          <w:sz w:val="20"/>
          <w:szCs w:val="20"/>
        </w:rPr>
        <w:t xml:space="preserve">design expertise </w:t>
      </w:r>
      <w:r w:rsidR="005168BE">
        <w:rPr>
          <w:rFonts w:cs="Arial"/>
          <w:b/>
          <w:bCs/>
          <w:sz w:val="20"/>
          <w:szCs w:val="20"/>
        </w:rPr>
        <w:t>and</w:t>
      </w:r>
      <w:r w:rsidRPr="000B0BA8">
        <w:rPr>
          <w:rFonts w:cs="Arial"/>
          <w:b/>
          <w:bCs/>
          <w:sz w:val="20"/>
          <w:szCs w:val="20"/>
        </w:rPr>
        <w:t xml:space="preserve"> its iconic brand portfolio</w:t>
      </w:r>
    </w:p>
    <w:p w14:paraId="3ED596AA" w14:textId="64D83459" w:rsidR="0073339F" w:rsidRPr="00430DBD" w:rsidRDefault="0073339F" w:rsidP="0073339F">
      <w:pPr>
        <w:pStyle w:val="Paragraphedeliste"/>
        <w:numPr>
          <w:ilvl w:val="0"/>
          <w:numId w:val="12"/>
        </w:numPr>
        <w:rPr>
          <w:rFonts w:cs="Arial"/>
          <w:b/>
          <w:bCs/>
          <w:sz w:val="20"/>
          <w:szCs w:val="20"/>
        </w:rPr>
      </w:pPr>
      <w:r w:rsidRPr="00430DBD">
        <w:rPr>
          <w:rFonts w:cs="Arial"/>
          <w:b/>
          <w:bCs/>
          <w:sz w:val="20"/>
          <w:szCs w:val="20"/>
        </w:rPr>
        <w:t xml:space="preserve">Formed to collaborate with global partners on brand </w:t>
      </w:r>
      <w:r w:rsidR="005168BE">
        <w:rPr>
          <w:rFonts w:cs="Arial"/>
          <w:b/>
          <w:bCs/>
          <w:sz w:val="20"/>
          <w:szCs w:val="20"/>
        </w:rPr>
        <w:t>and</w:t>
      </w:r>
      <w:r w:rsidRPr="00430DBD">
        <w:rPr>
          <w:rFonts w:cs="Arial"/>
          <w:b/>
          <w:bCs/>
          <w:sz w:val="20"/>
          <w:szCs w:val="20"/>
        </w:rPr>
        <w:t xml:space="preserve"> design projects</w:t>
      </w:r>
    </w:p>
    <w:p w14:paraId="2301BEA4" w14:textId="20D8DAD1" w:rsidR="0073339F" w:rsidRDefault="005168BE" w:rsidP="0073339F">
      <w:pPr>
        <w:pStyle w:val="Paragraphedeliste"/>
        <w:numPr>
          <w:ilvl w:val="0"/>
          <w:numId w:val="12"/>
        </w:numPr>
        <w:rPr>
          <w:rFonts w:cs="Arial"/>
          <w:b/>
          <w:bCs/>
          <w:sz w:val="20"/>
          <w:szCs w:val="20"/>
        </w:rPr>
      </w:pPr>
      <w:r>
        <w:rPr>
          <w:rFonts w:cs="Arial"/>
          <w:b/>
          <w:bCs/>
          <w:sz w:val="20"/>
          <w:szCs w:val="20"/>
        </w:rPr>
        <w:t>Led</w:t>
      </w:r>
      <w:r w:rsidR="0073339F" w:rsidRPr="00430DBD">
        <w:rPr>
          <w:rFonts w:cs="Arial"/>
          <w:b/>
          <w:bCs/>
          <w:sz w:val="20"/>
          <w:szCs w:val="20"/>
        </w:rPr>
        <w:t xml:space="preserve"> by Klaus Busse</w:t>
      </w:r>
      <w:r w:rsidR="00F16A0D">
        <w:rPr>
          <w:rFonts w:cs="Arial"/>
          <w:b/>
          <w:bCs/>
          <w:sz w:val="20"/>
          <w:szCs w:val="20"/>
        </w:rPr>
        <w:t xml:space="preserve">, </w:t>
      </w:r>
      <w:r w:rsidR="0073339F" w:rsidRPr="00430DBD">
        <w:rPr>
          <w:rFonts w:cs="Arial"/>
          <w:b/>
          <w:bCs/>
          <w:sz w:val="20"/>
          <w:szCs w:val="20"/>
        </w:rPr>
        <w:t xml:space="preserve">Head </w:t>
      </w:r>
      <w:r w:rsidR="002E3762">
        <w:rPr>
          <w:rFonts w:cs="Arial"/>
          <w:b/>
          <w:bCs/>
          <w:sz w:val="20"/>
          <w:szCs w:val="20"/>
        </w:rPr>
        <w:t xml:space="preserve">of </w:t>
      </w:r>
      <w:r w:rsidR="0073339F" w:rsidRPr="00430DBD">
        <w:rPr>
          <w:rFonts w:cs="Arial"/>
          <w:b/>
          <w:bCs/>
          <w:sz w:val="20"/>
          <w:szCs w:val="20"/>
        </w:rPr>
        <w:t>Design</w:t>
      </w:r>
      <w:r w:rsidR="0018362D">
        <w:rPr>
          <w:rFonts w:cs="Arial"/>
          <w:b/>
          <w:bCs/>
          <w:sz w:val="20"/>
          <w:szCs w:val="20"/>
        </w:rPr>
        <w:t>,</w:t>
      </w:r>
      <w:r w:rsidR="00F16A0D">
        <w:rPr>
          <w:rFonts w:cs="Arial"/>
          <w:b/>
          <w:bCs/>
          <w:sz w:val="20"/>
          <w:szCs w:val="20"/>
        </w:rPr>
        <w:t xml:space="preserve"> </w:t>
      </w:r>
      <w:r w:rsidR="0073339F" w:rsidRPr="00430DBD">
        <w:rPr>
          <w:rFonts w:cs="Arial"/>
          <w:b/>
          <w:bCs/>
          <w:sz w:val="20"/>
          <w:szCs w:val="20"/>
        </w:rPr>
        <w:t>and Arnault Gournac</w:t>
      </w:r>
      <w:r w:rsidR="00F16A0D">
        <w:rPr>
          <w:rFonts w:cs="Arial"/>
          <w:b/>
          <w:bCs/>
          <w:sz w:val="20"/>
          <w:szCs w:val="20"/>
        </w:rPr>
        <w:t xml:space="preserve">, </w:t>
      </w:r>
      <w:r w:rsidR="0073339F" w:rsidRPr="00430DBD">
        <w:rPr>
          <w:rFonts w:cs="Arial"/>
          <w:b/>
          <w:bCs/>
          <w:sz w:val="20"/>
          <w:szCs w:val="20"/>
        </w:rPr>
        <w:t>Creative Director</w:t>
      </w:r>
    </w:p>
    <w:p w14:paraId="14FB6CFA" w14:textId="77777777" w:rsidR="0073339F" w:rsidRPr="00430DBD" w:rsidRDefault="0073339F" w:rsidP="0073339F">
      <w:pPr>
        <w:pStyle w:val="Paragraphedeliste"/>
        <w:rPr>
          <w:rFonts w:cs="Arial"/>
          <w:b/>
          <w:bCs/>
          <w:sz w:val="20"/>
          <w:szCs w:val="20"/>
        </w:rPr>
      </w:pPr>
    </w:p>
    <w:bookmarkEnd w:id="0"/>
    <w:p w14:paraId="0C906CAB" w14:textId="0E549071" w:rsidR="0073339F" w:rsidRPr="0073339F" w:rsidRDefault="005168BE" w:rsidP="0073339F">
      <w:pPr>
        <w:ind w:left="360"/>
        <w:rPr>
          <w:sz w:val="20"/>
          <w:szCs w:val="20"/>
        </w:rPr>
      </w:pPr>
      <w:r>
        <w:rPr>
          <w:sz w:val="20"/>
          <w:szCs w:val="20"/>
        </w:rPr>
        <w:t>AMSTERDAM</w:t>
      </w:r>
      <w:r w:rsidR="0073339F" w:rsidRPr="0073339F">
        <w:rPr>
          <w:sz w:val="20"/>
          <w:szCs w:val="20"/>
        </w:rPr>
        <w:t>, July 2</w:t>
      </w:r>
      <w:r w:rsidR="002E3762">
        <w:rPr>
          <w:sz w:val="20"/>
          <w:szCs w:val="20"/>
        </w:rPr>
        <w:t>3</w:t>
      </w:r>
      <w:r w:rsidR="0073339F" w:rsidRPr="0073339F">
        <w:rPr>
          <w:sz w:val="20"/>
          <w:szCs w:val="20"/>
        </w:rPr>
        <w:t xml:space="preserve">, 2021 – Stellantis today announced the creation of </w:t>
      </w:r>
      <w:r w:rsidR="00F16A0D">
        <w:rPr>
          <w:sz w:val="20"/>
          <w:szCs w:val="20"/>
        </w:rPr>
        <w:t>‘</w:t>
      </w:r>
      <w:r w:rsidR="0073339F" w:rsidRPr="0073339F">
        <w:rPr>
          <w:sz w:val="20"/>
          <w:szCs w:val="20"/>
        </w:rPr>
        <w:t>Stellantis Design Studio</w:t>
      </w:r>
      <w:r w:rsidR="00F16A0D">
        <w:rPr>
          <w:sz w:val="20"/>
          <w:szCs w:val="20"/>
        </w:rPr>
        <w:t>’</w:t>
      </w:r>
      <w:r>
        <w:rPr>
          <w:sz w:val="20"/>
          <w:szCs w:val="20"/>
        </w:rPr>
        <w:t xml:space="preserve">, </w:t>
      </w:r>
      <w:r w:rsidR="00F16A0D">
        <w:rPr>
          <w:sz w:val="20"/>
          <w:szCs w:val="20"/>
        </w:rPr>
        <w:t>a</w:t>
      </w:r>
      <w:r>
        <w:rPr>
          <w:sz w:val="20"/>
          <w:szCs w:val="20"/>
        </w:rPr>
        <w:t xml:space="preserve"> </w:t>
      </w:r>
      <w:r w:rsidR="0073339F" w:rsidRPr="0073339F">
        <w:rPr>
          <w:sz w:val="20"/>
          <w:szCs w:val="20"/>
        </w:rPr>
        <w:t xml:space="preserve">creative agency </w:t>
      </w:r>
      <w:r>
        <w:rPr>
          <w:sz w:val="20"/>
          <w:szCs w:val="20"/>
        </w:rPr>
        <w:t xml:space="preserve">that will </w:t>
      </w:r>
      <w:r w:rsidR="0073339F" w:rsidRPr="0073339F">
        <w:rPr>
          <w:sz w:val="20"/>
          <w:szCs w:val="20"/>
        </w:rPr>
        <w:t xml:space="preserve">provide </w:t>
      </w:r>
      <w:r>
        <w:rPr>
          <w:sz w:val="20"/>
          <w:szCs w:val="20"/>
        </w:rPr>
        <w:t>g</w:t>
      </w:r>
      <w:r w:rsidR="0073339F" w:rsidRPr="0073339F">
        <w:rPr>
          <w:sz w:val="20"/>
          <w:szCs w:val="20"/>
        </w:rPr>
        <w:t xml:space="preserve">lobal </w:t>
      </w:r>
      <w:r>
        <w:rPr>
          <w:sz w:val="20"/>
          <w:szCs w:val="20"/>
        </w:rPr>
        <w:t>b</w:t>
      </w:r>
      <w:r w:rsidR="0073339F" w:rsidRPr="0073339F">
        <w:rPr>
          <w:sz w:val="20"/>
          <w:szCs w:val="20"/>
        </w:rPr>
        <w:t xml:space="preserve">rand </w:t>
      </w:r>
      <w:r>
        <w:rPr>
          <w:sz w:val="20"/>
          <w:szCs w:val="20"/>
        </w:rPr>
        <w:t>d</w:t>
      </w:r>
      <w:r w:rsidR="0073339F" w:rsidRPr="0073339F">
        <w:rPr>
          <w:sz w:val="20"/>
          <w:szCs w:val="20"/>
        </w:rPr>
        <w:t xml:space="preserve">esign services </w:t>
      </w:r>
      <w:r w:rsidR="00A3312B">
        <w:rPr>
          <w:sz w:val="20"/>
          <w:szCs w:val="20"/>
        </w:rPr>
        <w:t>across</w:t>
      </w:r>
      <w:r w:rsidR="00A3312B" w:rsidRPr="0073339F">
        <w:rPr>
          <w:sz w:val="20"/>
          <w:szCs w:val="20"/>
        </w:rPr>
        <w:t xml:space="preserve"> </w:t>
      </w:r>
      <w:r w:rsidR="00E04225">
        <w:rPr>
          <w:sz w:val="20"/>
          <w:szCs w:val="20"/>
        </w:rPr>
        <w:t xml:space="preserve">a broad range of </w:t>
      </w:r>
      <w:r w:rsidR="0073339F" w:rsidRPr="0073339F">
        <w:rPr>
          <w:sz w:val="20"/>
          <w:szCs w:val="20"/>
        </w:rPr>
        <w:t>companies</w:t>
      </w:r>
      <w:r w:rsidR="00F16A0D">
        <w:rPr>
          <w:sz w:val="20"/>
          <w:szCs w:val="20"/>
        </w:rPr>
        <w:t>,</w:t>
      </w:r>
      <w:r w:rsidR="0073339F" w:rsidRPr="0073339F">
        <w:rPr>
          <w:sz w:val="20"/>
          <w:szCs w:val="20"/>
        </w:rPr>
        <w:t xml:space="preserve"> from transportation to industrial, manufacturing and tertiary business</w:t>
      </w:r>
      <w:r>
        <w:rPr>
          <w:sz w:val="20"/>
          <w:szCs w:val="20"/>
        </w:rPr>
        <w:t>es</w:t>
      </w:r>
      <w:r w:rsidR="0073339F" w:rsidRPr="0073339F">
        <w:rPr>
          <w:sz w:val="20"/>
          <w:szCs w:val="20"/>
        </w:rPr>
        <w:t xml:space="preserve">. The </w:t>
      </w:r>
      <w:r>
        <w:rPr>
          <w:sz w:val="20"/>
          <w:szCs w:val="20"/>
        </w:rPr>
        <w:t>Stellant</w:t>
      </w:r>
      <w:r w:rsidR="0051114C">
        <w:rPr>
          <w:sz w:val="20"/>
          <w:szCs w:val="20"/>
        </w:rPr>
        <w:t>i</w:t>
      </w:r>
      <w:r>
        <w:rPr>
          <w:sz w:val="20"/>
          <w:szCs w:val="20"/>
        </w:rPr>
        <w:t xml:space="preserve">s Design </w:t>
      </w:r>
      <w:r w:rsidR="0073339F" w:rsidRPr="0073339F">
        <w:rPr>
          <w:sz w:val="20"/>
          <w:szCs w:val="20"/>
        </w:rPr>
        <w:t xml:space="preserve">Studio will build on the </w:t>
      </w:r>
      <w:r w:rsidR="00A3312B" w:rsidRPr="0073339F">
        <w:rPr>
          <w:sz w:val="20"/>
          <w:szCs w:val="20"/>
        </w:rPr>
        <w:t>P</w:t>
      </w:r>
      <w:r w:rsidR="00A3312B">
        <w:rPr>
          <w:sz w:val="20"/>
          <w:szCs w:val="20"/>
        </w:rPr>
        <w:t>EUGEOT</w:t>
      </w:r>
      <w:r w:rsidR="00A3312B" w:rsidRPr="0073339F">
        <w:rPr>
          <w:sz w:val="20"/>
          <w:szCs w:val="20"/>
        </w:rPr>
        <w:t xml:space="preserve"> </w:t>
      </w:r>
      <w:r w:rsidR="0073339F" w:rsidRPr="0073339F">
        <w:rPr>
          <w:sz w:val="20"/>
          <w:szCs w:val="20"/>
        </w:rPr>
        <w:t xml:space="preserve">Design Lab expertise and expand it to the </w:t>
      </w:r>
      <w:r w:rsidR="00E04225">
        <w:rPr>
          <w:sz w:val="20"/>
          <w:szCs w:val="20"/>
        </w:rPr>
        <w:t>Company’s</w:t>
      </w:r>
      <w:r w:rsidR="00E04225" w:rsidRPr="0073339F">
        <w:rPr>
          <w:sz w:val="20"/>
          <w:szCs w:val="20"/>
        </w:rPr>
        <w:t xml:space="preserve"> </w:t>
      </w:r>
      <w:r w:rsidR="0073339F" w:rsidRPr="0073339F">
        <w:rPr>
          <w:sz w:val="20"/>
          <w:szCs w:val="20"/>
        </w:rPr>
        <w:t>portfolio of brands, such as Maserati, Jeep</w:t>
      </w:r>
      <w:r w:rsidR="0051114C" w:rsidRPr="007C54B9">
        <w:rPr>
          <w:sz w:val="20"/>
          <w:szCs w:val="20"/>
          <w:vertAlign w:val="subscript"/>
        </w:rPr>
        <w:t>®</w:t>
      </w:r>
      <w:r w:rsidR="0073339F" w:rsidRPr="0073339F">
        <w:rPr>
          <w:sz w:val="20"/>
          <w:szCs w:val="20"/>
        </w:rPr>
        <w:t xml:space="preserve">, DS Automobiles, </w:t>
      </w:r>
      <w:r w:rsidR="00A3312B">
        <w:rPr>
          <w:sz w:val="20"/>
          <w:szCs w:val="20"/>
        </w:rPr>
        <w:t xml:space="preserve">and </w:t>
      </w:r>
      <w:r w:rsidR="0073339F" w:rsidRPr="0073339F">
        <w:rPr>
          <w:sz w:val="20"/>
          <w:szCs w:val="20"/>
        </w:rPr>
        <w:t>Lancia.</w:t>
      </w:r>
      <w:r w:rsidR="0051114C">
        <w:rPr>
          <w:sz w:val="20"/>
          <w:szCs w:val="20"/>
        </w:rPr>
        <w:t xml:space="preserve"> </w:t>
      </w:r>
      <w:r w:rsidR="0073339F" w:rsidRPr="0073339F">
        <w:rPr>
          <w:sz w:val="20"/>
          <w:szCs w:val="20"/>
        </w:rPr>
        <w:t xml:space="preserve">Stellantis Design Studio </w:t>
      </w:r>
      <w:r w:rsidR="00E04225">
        <w:rPr>
          <w:sz w:val="20"/>
          <w:szCs w:val="20"/>
        </w:rPr>
        <w:t>will</w:t>
      </w:r>
      <w:r w:rsidR="0073339F" w:rsidRPr="0073339F">
        <w:rPr>
          <w:sz w:val="20"/>
          <w:szCs w:val="20"/>
        </w:rPr>
        <w:t xml:space="preserve"> connect its network of clients with its iconic brands and move beyond design consultancy by defining inter-company design partnerships. </w:t>
      </w:r>
    </w:p>
    <w:p w14:paraId="1BA5984B" w14:textId="77777777" w:rsidR="0073339F" w:rsidRPr="0073339F" w:rsidRDefault="0073339F" w:rsidP="0073339F">
      <w:pPr>
        <w:ind w:left="360"/>
        <w:rPr>
          <w:sz w:val="20"/>
          <w:szCs w:val="20"/>
        </w:rPr>
      </w:pPr>
      <w:r w:rsidRPr="0073339F">
        <w:rPr>
          <w:sz w:val="20"/>
          <w:szCs w:val="20"/>
        </w:rPr>
        <w:t xml:space="preserve">Klaus Busse and Arnault Gournac will join forces to lead Stellantis Design Studio: </w:t>
      </w:r>
    </w:p>
    <w:p w14:paraId="1CCDE36A" w14:textId="430DCFE3" w:rsidR="00DB35F4" w:rsidRDefault="0073339F" w:rsidP="0073339F">
      <w:pPr>
        <w:ind w:left="360"/>
        <w:rPr>
          <w:sz w:val="20"/>
          <w:szCs w:val="20"/>
        </w:rPr>
      </w:pPr>
      <w:r w:rsidRPr="0073339F">
        <w:rPr>
          <w:sz w:val="20"/>
          <w:szCs w:val="20"/>
        </w:rPr>
        <w:t xml:space="preserve">- </w:t>
      </w:r>
      <w:r w:rsidRPr="0073339F">
        <w:rPr>
          <w:b/>
          <w:sz w:val="20"/>
          <w:szCs w:val="20"/>
        </w:rPr>
        <w:t>Klaus Busse</w:t>
      </w:r>
      <w:r w:rsidRPr="0073339F">
        <w:rPr>
          <w:sz w:val="20"/>
          <w:szCs w:val="20"/>
        </w:rPr>
        <w:t xml:space="preserve"> oversees Maserati, Jeep </w:t>
      </w:r>
      <w:r w:rsidR="0067671C">
        <w:rPr>
          <w:sz w:val="20"/>
          <w:szCs w:val="20"/>
        </w:rPr>
        <w:t xml:space="preserve">in </w:t>
      </w:r>
      <w:r w:rsidRPr="0073339F">
        <w:rPr>
          <w:sz w:val="20"/>
          <w:szCs w:val="20"/>
        </w:rPr>
        <w:t>Europe and Stellantis Design Studio as Head of Design and leads the strategic development of the Studio</w:t>
      </w:r>
      <w:r w:rsidR="002E3762">
        <w:rPr>
          <w:sz w:val="20"/>
          <w:szCs w:val="20"/>
        </w:rPr>
        <w:t xml:space="preserve"> </w:t>
      </w:r>
      <w:r w:rsidRPr="0073339F">
        <w:rPr>
          <w:sz w:val="20"/>
          <w:szCs w:val="20"/>
        </w:rPr>
        <w:t xml:space="preserve">expanding to the </w:t>
      </w:r>
      <w:r w:rsidR="0018362D">
        <w:rPr>
          <w:sz w:val="20"/>
          <w:szCs w:val="20"/>
        </w:rPr>
        <w:t>Company’s</w:t>
      </w:r>
      <w:r w:rsidR="0018362D" w:rsidRPr="0073339F">
        <w:rPr>
          <w:sz w:val="20"/>
          <w:szCs w:val="20"/>
        </w:rPr>
        <w:t xml:space="preserve"> </w:t>
      </w:r>
      <w:r w:rsidRPr="0073339F">
        <w:rPr>
          <w:sz w:val="20"/>
          <w:szCs w:val="20"/>
        </w:rPr>
        <w:t xml:space="preserve">brands. </w:t>
      </w:r>
      <w:r w:rsidR="00A3312B">
        <w:rPr>
          <w:sz w:val="20"/>
          <w:szCs w:val="20"/>
        </w:rPr>
        <w:t>Busse</w:t>
      </w:r>
      <w:r w:rsidRPr="0073339F">
        <w:rPr>
          <w:sz w:val="20"/>
          <w:szCs w:val="20"/>
        </w:rPr>
        <w:t xml:space="preserve"> will contribute his </w:t>
      </w:r>
      <w:r w:rsidR="0067671C">
        <w:rPr>
          <w:sz w:val="20"/>
          <w:szCs w:val="20"/>
        </w:rPr>
        <w:t xml:space="preserve">wealth of </w:t>
      </w:r>
      <w:r w:rsidRPr="0073339F">
        <w:rPr>
          <w:sz w:val="20"/>
          <w:szCs w:val="20"/>
        </w:rPr>
        <w:t xml:space="preserve">experience in </w:t>
      </w:r>
      <w:r w:rsidR="0067671C">
        <w:rPr>
          <w:sz w:val="20"/>
          <w:szCs w:val="20"/>
        </w:rPr>
        <w:t>l</w:t>
      </w:r>
      <w:r w:rsidRPr="0073339F">
        <w:rPr>
          <w:sz w:val="20"/>
          <w:szCs w:val="20"/>
        </w:rPr>
        <w:t xml:space="preserve">uxury brands to widen the scope of expression of Stellantis </w:t>
      </w:r>
      <w:r w:rsidR="00F16A0D">
        <w:rPr>
          <w:sz w:val="20"/>
          <w:szCs w:val="20"/>
        </w:rPr>
        <w:t>d</w:t>
      </w:r>
      <w:r w:rsidRPr="0073339F">
        <w:rPr>
          <w:sz w:val="20"/>
          <w:szCs w:val="20"/>
        </w:rPr>
        <w:t xml:space="preserve">esign. </w:t>
      </w:r>
    </w:p>
    <w:p w14:paraId="3AD02341" w14:textId="0322D90F" w:rsidR="0073339F" w:rsidRPr="0073339F" w:rsidRDefault="0073339F" w:rsidP="0073339F">
      <w:pPr>
        <w:ind w:left="360"/>
        <w:rPr>
          <w:sz w:val="20"/>
          <w:szCs w:val="20"/>
        </w:rPr>
      </w:pPr>
      <w:r w:rsidRPr="0073339F">
        <w:rPr>
          <w:sz w:val="20"/>
          <w:szCs w:val="20"/>
        </w:rPr>
        <w:t xml:space="preserve">“The success story and expertise of </w:t>
      </w:r>
      <w:r w:rsidR="00A3312B">
        <w:rPr>
          <w:sz w:val="20"/>
          <w:szCs w:val="20"/>
        </w:rPr>
        <w:t xml:space="preserve">PEUGEOT </w:t>
      </w:r>
      <w:r w:rsidRPr="0073339F">
        <w:rPr>
          <w:sz w:val="20"/>
          <w:szCs w:val="20"/>
        </w:rPr>
        <w:t>Design Lab is unrivalled</w:t>
      </w:r>
      <w:r w:rsidR="00F16A0D">
        <w:rPr>
          <w:sz w:val="20"/>
          <w:szCs w:val="20"/>
        </w:rPr>
        <w:t xml:space="preserve">,” </w:t>
      </w:r>
      <w:r w:rsidR="00F16A0D" w:rsidRPr="0073339F">
        <w:rPr>
          <w:sz w:val="20"/>
          <w:szCs w:val="20"/>
        </w:rPr>
        <w:t>said Busse.</w:t>
      </w:r>
      <w:r w:rsidRPr="0073339F">
        <w:rPr>
          <w:sz w:val="20"/>
          <w:szCs w:val="20"/>
        </w:rPr>
        <w:t xml:space="preserve"> </w:t>
      </w:r>
      <w:r w:rsidR="00F16A0D">
        <w:rPr>
          <w:sz w:val="20"/>
          <w:szCs w:val="20"/>
        </w:rPr>
        <w:t>“</w:t>
      </w:r>
      <w:r w:rsidRPr="0073339F">
        <w:rPr>
          <w:sz w:val="20"/>
          <w:szCs w:val="20"/>
        </w:rPr>
        <w:t xml:space="preserve">The extension of this know-how to all of our </w:t>
      </w:r>
      <w:r w:rsidR="0067671C">
        <w:rPr>
          <w:sz w:val="20"/>
          <w:szCs w:val="20"/>
        </w:rPr>
        <w:t>b</w:t>
      </w:r>
      <w:r w:rsidRPr="0073339F">
        <w:rPr>
          <w:sz w:val="20"/>
          <w:szCs w:val="20"/>
        </w:rPr>
        <w:t>rands opens up incomparable perspectives</w:t>
      </w:r>
      <w:r w:rsidR="00F16A0D">
        <w:rPr>
          <w:sz w:val="20"/>
          <w:szCs w:val="20"/>
        </w:rPr>
        <w:t>.</w:t>
      </w:r>
      <w:r w:rsidRPr="0073339F">
        <w:rPr>
          <w:sz w:val="20"/>
          <w:szCs w:val="20"/>
        </w:rPr>
        <w:t xml:space="preserve">” </w:t>
      </w:r>
    </w:p>
    <w:p w14:paraId="228E0F9C" w14:textId="33E5DEA5" w:rsidR="00DB35F4" w:rsidRDefault="0073339F" w:rsidP="0073339F">
      <w:pPr>
        <w:ind w:left="360"/>
        <w:rPr>
          <w:sz w:val="20"/>
          <w:szCs w:val="20"/>
        </w:rPr>
      </w:pPr>
      <w:r w:rsidRPr="0073339F">
        <w:rPr>
          <w:sz w:val="20"/>
          <w:szCs w:val="20"/>
        </w:rPr>
        <w:t xml:space="preserve">- </w:t>
      </w:r>
      <w:r w:rsidRPr="0073339F">
        <w:rPr>
          <w:b/>
          <w:sz w:val="20"/>
          <w:szCs w:val="20"/>
        </w:rPr>
        <w:t>Arnault Gournac</w:t>
      </w:r>
      <w:r w:rsidRPr="0073339F">
        <w:rPr>
          <w:sz w:val="20"/>
          <w:szCs w:val="20"/>
        </w:rPr>
        <w:t>, Director of P</w:t>
      </w:r>
      <w:r w:rsidR="00BF0B02">
        <w:rPr>
          <w:sz w:val="20"/>
          <w:szCs w:val="20"/>
        </w:rPr>
        <w:t>EUGEOT</w:t>
      </w:r>
      <w:r w:rsidRPr="0073339F">
        <w:rPr>
          <w:sz w:val="20"/>
          <w:szCs w:val="20"/>
        </w:rPr>
        <w:t xml:space="preserve"> Design Lab </w:t>
      </w:r>
      <w:r w:rsidR="0067671C">
        <w:rPr>
          <w:sz w:val="20"/>
          <w:szCs w:val="20"/>
        </w:rPr>
        <w:t>and</w:t>
      </w:r>
      <w:r w:rsidRPr="0073339F">
        <w:rPr>
          <w:sz w:val="20"/>
          <w:szCs w:val="20"/>
        </w:rPr>
        <w:t xml:space="preserve"> Cycles </w:t>
      </w:r>
      <w:r w:rsidR="00A3312B" w:rsidRPr="0073339F">
        <w:rPr>
          <w:sz w:val="20"/>
          <w:szCs w:val="20"/>
        </w:rPr>
        <w:t>P</w:t>
      </w:r>
      <w:r w:rsidR="00A3312B">
        <w:rPr>
          <w:sz w:val="20"/>
          <w:szCs w:val="20"/>
        </w:rPr>
        <w:t>EUGEOT</w:t>
      </w:r>
      <w:r w:rsidRPr="0073339F">
        <w:rPr>
          <w:sz w:val="20"/>
          <w:szCs w:val="20"/>
        </w:rPr>
        <w:t xml:space="preserve">, </w:t>
      </w:r>
      <w:r w:rsidR="0067671C">
        <w:rPr>
          <w:sz w:val="20"/>
          <w:szCs w:val="20"/>
        </w:rPr>
        <w:t xml:space="preserve">led the </w:t>
      </w:r>
      <w:r w:rsidRPr="0073339F">
        <w:rPr>
          <w:sz w:val="20"/>
          <w:szCs w:val="20"/>
        </w:rPr>
        <w:t xml:space="preserve">Studio expansion to </w:t>
      </w:r>
      <w:r w:rsidR="0067671C">
        <w:rPr>
          <w:sz w:val="20"/>
          <w:szCs w:val="20"/>
        </w:rPr>
        <w:t>support</w:t>
      </w:r>
      <w:r w:rsidRPr="0073339F">
        <w:rPr>
          <w:sz w:val="20"/>
          <w:szCs w:val="20"/>
        </w:rPr>
        <w:t xml:space="preserve"> Stellantis</w:t>
      </w:r>
      <w:r w:rsidR="0067671C">
        <w:rPr>
          <w:sz w:val="20"/>
          <w:szCs w:val="20"/>
        </w:rPr>
        <w:t xml:space="preserve"> globally</w:t>
      </w:r>
      <w:r w:rsidRPr="0073339F">
        <w:rPr>
          <w:sz w:val="20"/>
          <w:szCs w:val="20"/>
        </w:rPr>
        <w:t>. In line with his strong manag</w:t>
      </w:r>
      <w:r w:rsidR="0067671C">
        <w:rPr>
          <w:sz w:val="20"/>
          <w:szCs w:val="20"/>
        </w:rPr>
        <w:t xml:space="preserve">ement </w:t>
      </w:r>
      <w:r w:rsidRPr="0073339F">
        <w:rPr>
          <w:sz w:val="20"/>
          <w:szCs w:val="20"/>
        </w:rPr>
        <w:t>and transformat</w:t>
      </w:r>
      <w:r w:rsidR="00F16A0D">
        <w:rPr>
          <w:sz w:val="20"/>
          <w:szCs w:val="20"/>
        </w:rPr>
        <w:t>ive</w:t>
      </w:r>
      <w:r w:rsidRPr="0073339F">
        <w:rPr>
          <w:sz w:val="20"/>
          <w:szCs w:val="20"/>
        </w:rPr>
        <w:t xml:space="preserve"> lead</w:t>
      </w:r>
      <w:r w:rsidR="00F16A0D">
        <w:rPr>
          <w:sz w:val="20"/>
          <w:szCs w:val="20"/>
        </w:rPr>
        <w:t>ership</w:t>
      </w:r>
      <w:r w:rsidRPr="0073339F">
        <w:rPr>
          <w:sz w:val="20"/>
          <w:szCs w:val="20"/>
        </w:rPr>
        <w:t xml:space="preserve"> at Decathlon design, Orange Labs and Carrefour Group innovation, he</w:t>
      </w:r>
      <w:r w:rsidR="0067671C">
        <w:rPr>
          <w:sz w:val="20"/>
          <w:szCs w:val="20"/>
        </w:rPr>
        <w:t xml:space="preserve"> serves as</w:t>
      </w:r>
      <w:r w:rsidRPr="0073339F">
        <w:rPr>
          <w:sz w:val="20"/>
          <w:szCs w:val="20"/>
        </w:rPr>
        <w:t xml:space="preserve"> Creative Director </w:t>
      </w:r>
      <w:r w:rsidR="0067671C">
        <w:rPr>
          <w:sz w:val="20"/>
          <w:szCs w:val="20"/>
        </w:rPr>
        <w:t xml:space="preserve">for </w:t>
      </w:r>
      <w:r w:rsidRPr="0073339F">
        <w:rPr>
          <w:sz w:val="20"/>
          <w:szCs w:val="20"/>
        </w:rPr>
        <w:t>the Stellantis Design Studio</w:t>
      </w:r>
      <w:r w:rsidR="0018362D">
        <w:rPr>
          <w:sz w:val="20"/>
          <w:szCs w:val="20"/>
        </w:rPr>
        <w:t>’s</w:t>
      </w:r>
      <w:r w:rsidRPr="0073339F">
        <w:rPr>
          <w:sz w:val="20"/>
          <w:szCs w:val="20"/>
        </w:rPr>
        <w:t xml:space="preserve"> evolution and its international development. </w:t>
      </w:r>
    </w:p>
    <w:p w14:paraId="5DE53C51" w14:textId="136FF950" w:rsidR="0073339F" w:rsidRPr="0073339F" w:rsidRDefault="0073339F" w:rsidP="0073339F">
      <w:pPr>
        <w:ind w:left="360"/>
        <w:rPr>
          <w:sz w:val="20"/>
          <w:szCs w:val="20"/>
        </w:rPr>
      </w:pPr>
      <w:r w:rsidRPr="0073339F">
        <w:rPr>
          <w:sz w:val="20"/>
          <w:szCs w:val="20"/>
        </w:rPr>
        <w:t xml:space="preserve">“Looking back on our </w:t>
      </w:r>
      <w:r w:rsidR="0067671C">
        <w:rPr>
          <w:sz w:val="20"/>
          <w:szCs w:val="20"/>
        </w:rPr>
        <w:t>b</w:t>
      </w:r>
      <w:r w:rsidRPr="0073339F">
        <w:rPr>
          <w:sz w:val="20"/>
          <w:szCs w:val="20"/>
        </w:rPr>
        <w:t>rand portfolio, Stellantis designers have created some of the most exciting and visually appealing vehicles in automotive history</w:t>
      </w:r>
      <w:r w:rsidR="00A3312B">
        <w:rPr>
          <w:sz w:val="20"/>
          <w:szCs w:val="20"/>
        </w:rPr>
        <w:t>,</w:t>
      </w:r>
      <w:r w:rsidR="00F16A0D">
        <w:rPr>
          <w:sz w:val="20"/>
          <w:szCs w:val="20"/>
        </w:rPr>
        <w:t>”</w:t>
      </w:r>
      <w:r w:rsidR="00A3312B">
        <w:rPr>
          <w:sz w:val="20"/>
          <w:szCs w:val="20"/>
        </w:rPr>
        <w:t xml:space="preserve"> said Gournac.</w:t>
      </w:r>
      <w:r w:rsidR="00DB35F4">
        <w:rPr>
          <w:sz w:val="20"/>
          <w:szCs w:val="20"/>
        </w:rPr>
        <w:t xml:space="preserve"> </w:t>
      </w:r>
      <w:r w:rsidR="00A3312B">
        <w:rPr>
          <w:sz w:val="20"/>
          <w:szCs w:val="20"/>
        </w:rPr>
        <w:t>“</w:t>
      </w:r>
      <w:r w:rsidRPr="0073339F">
        <w:rPr>
          <w:sz w:val="20"/>
          <w:szCs w:val="20"/>
        </w:rPr>
        <w:t>We plan to take that creative energy and offer our key competencies to our global external partners to help them take their brand and design projects to the next level</w:t>
      </w:r>
      <w:r w:rsidR="00A3312B">
        <w:rPr>
          <w:sz w:val="20"/>
          <w:szCs w:val="20"/>
        </w:rPr>
        <w:t>.</w:t>
      </w:r>
      <w:r w:rsidR="00A3312B" w:rsidRPr="0073339F" w:rsidDel="00A3312B">
        <w:rPr>
          <w:sz w:val="20"/>
          <w:szCs w:val="20"/>
        </w:rPr>
        <w:t xml:space="preserve"> </w:t>
      </w:r>
      <w:r w:rsidRPr="0073339F">
        <w:rPr>
          <w:sz w:val="20"/>
          <w:szCs w:val="20"/>
        </w:rPr>
        <w:t xml:space="preserve">We will work to expand our reach by fostering new partnerships with global clients from all horizons.” </w:t>
      </w:r>
    </w:p>
    <w:p w14:paraId="330AECB5" w14:textId="46B63630" w:rsidR="00DB35F4" w:rsidRDefault="0073339F" w:rsidP="0073339F">
      <w:pPr>
        <w:ind w:left="360"/>
        <w:rPr>
          <w:sz w:val="20"/>
          <w:szCs w:val="20"/>
        </w:rPr>
      </w:pPr>
      <w:r w:rsidRPr="0073339F">
        <w:rPr>
          <w:sz w:val="20"/>
          <w:szCs w:val="20"/>
        </w:rPr>
        <w:t xml:space="preserve">The new studio capitalizes on the </w:t>
      </w:r>
      <w:r w:rsidR="00A3312B">
        <w:rPr>
          <w:sz w:val="20"/>
          <w:szCs w:val="20"/>
        </w:rPr>
        <w:t xml:space="preserve">PEUGEOT Design Lab’s </w:t>
      </w:r>
      <w:r w:rsidR="0051114C">
        <w:rPr>
          <w:sz w:val="20"/>
          <w:szCs w:val="20"/>
        </w:rPr>
        <w:t>nine</w:t>
      </w:r>
      <w:r w:rsidRPr="0073339F">
        <w:rPr>
          <w:sz w:val="20"/>
          <w:szCs w:val="20"/>
        </w:rPr>
        <w:t xml:space="preserve"> years </w:t>
      </w:r>
      <w:r w:rsidR="00A3312B">
        <w:rPr>
          <w:sz w:val="20"/>
          <w:szCs w:val="20"/>
        </w:rPr>
        <w:t xml:space="preserve">of </w:t>
      </w:r>
      <w:r w:rsidRPr="0073339F">
        <w:rPr>
          <w:sz w:val="20"/>
          <w:szCs w:val="20"/>
        </w:rPr>
        <w:t xml:space="preserve">experience and more than 120 collaborations with prestigious customers </w:t>
      </w:r>
      <w:r w:rsidR="0067671C">
        <w:rPr>
          <w:sz w:val="20"/>
          <w:szCs w:val="20"/>
        </w:rPr>
        <w:t>and</w:t>
      </w:r>
      <w:r w:rsidRPr="0073339F">
        <w:rPr>
          <w:sz w:val="20"/>
          <w:szCs w:val="20"/>
        </w:rPr>
        <w:t xml:space="preserve"> partners, such as Airbus Helicopter, Alstom, Bombardier, Bénéteau Groupe, Zodiac, Haier Group, the F.I.A. Whirlpool, Gillardeau Oysters and Pleyel. </w:t>
      </w:r>
    </w:p>
    <w:p w14:paraId="3E47E91C" w14:textId="3F6CC65D" w:rsidR="0073339F" w:rsidRPr="0073339F" w:rsidRDefault="00A3312B" w:rsidP="0073339F">
      <w:pPr>
        <w:ind w:left="360"/>
        <w:rPr>
          <w:rFonts w:ascii="Encode Sans ExpandedLight" w:hAnsi="Encode Sans ExpandedLight"/>
          <w:sz w:val="20"/>
          <w:szCs w:val="20"/>
          <w:lang w:eastAsia="fr-FR"/>
        </w:rPr>
      </w:pPr>
      <w:r>
        <w:rPr>
          <w:sz w:val="20"/>
          <w:szCs w:val="20"/>
        </w:rPr>
        <w:lastRenderedPageBreak/>
        <w:t>PEUGEOT</w:t>
      </w:r>
      <w:r w:rsidR="0073339F" w:rsidRPr="0073339F">
        <w:rPr>
          <w:sz w:val="20"/>
          <w:szCs w:val="20"/>
        </w:rPr>
        <w:t xml:space="preserve"> Design Lab continues its development within Stellantis Design Studio to address all projects beyond automotive for the </w:t>
      </w:r>
      <w:r w:rsidR="00DB35F4" w:rsidRPr="0073339F">
        <w:rPr>
          <w:sz w:val="20"/>
          <w:szCs w:val="20"/>
        </w:rPr>
        <w:t>P</w:t>
      </w:r>
      <w:r w:rsidR="00DB35F4">
        <w:rPr>
          <w:sz w:val="20"/>
          <w:szCs w:val="20"/>
        </w:rPr>
        <w:t>EUGEOT</w:t>
      </w:r>
      <w:r w:rsidR="00DB35F4" w:rsidRPr="0073339F">
        <w:rPr>
          <w:sz w:val="20"/>
          <w:szCs w:val="20"/>
        </w:rPr>
        <w:t xml:space="preserve"> </w:t>
      </w:r>
      <w:r w:rsidR="0073339F" w:rsidRPr="0073339F">
        <w:rPr>
          <w:sz w:val="20"/>
          <w:szCs w:val="20"/>
        </w:rPr>
        <w:t xml:space="preserve">brand and reinforce key partners </w:t>
      </w:r>
      <w:r w:rsidR="0067671C">
        <w:rPr>
          <w:sz w:val="20"/>
          <w:szCs w:val="20"/>
        </w:rPr>
        <w:t>and</w:t>
      </w:r>
      <w:r w:rsidR="0073339F" w:rsidRPr="0073339F">
        <w:rPr>
          <w:sz w:val="20"/>
          <w:szCs w:val="20"/>
        </w:rPr>
        <w:t xml:space="preserve"> projects. Stellantis Design Studio will progressively expand this expertise to all </w:t>
      </w:r>
      <w:r>
        <w:rPr>
          <w:sz w:val="20"/>
          <w:szCs w:val="20"/>
        </w:rPr>
        <w:t xml:space="preserve">Stellantis </w:t>
      </w:r>
      <w:r w:rsidR="0073339F" w:rsidRPr="0073339F">
        <w:rPr>
          <w:sz w:val="20"/>
          <w:szCs w:val="20"/>
        </w:rPr>
        <w:t xml:space="preserve">brands and pursue global design consultancy for all external clients, offering possible activations with its internal </w:t>
      </w:r>
      <w:r w:rsidR="0067671C">
        <w:rPr>
          <w:sz w:val="20"/>
          <w:szCs w:val="20"/>
        </w:rPr>
        <w:t>b</w:t>
      </w:r>
      <w:r w:rsidR="0073339F" w:rsidRPr="0073339F">
        <w:rPr>
          <w:sz w:val="20"/>
          <w:szCs w:val="20"/>
        </w:rPr>
        <w:t>rands or remain in full non-disclosure.</w:t>
      </w:r>
    </w:p>
    <w:p w14:paraId="67C6B069" w14:textId="77777777" w:rsidR="0073339F" w:rsidRDefault="0073339F" w:rsidP="0073339F">
      <w:pPr>
        <w:spacing w:after="360" w:line="288" w:lineRule="auto"/>
        <w:ind w:firstLine="360"/>
        <w:jc w:val="left"/>
        <w:rPr>
          <w:rFonts w:ascii="Encode Sans SemiBold" w:hAnsi="Encode Sans SemiBold" w:cs="Calibri"/>
          <w:i/>
          <w:color w:val="243782" w:themeColor="text2"/>
          <w:sz w:val="18"/>
          <w:szCs w:val="22"/>
        </w:rPr>
      </w:pPr>
      <w:r w:rsidRPr="0073339F">
        <w:rPr>
          <w:rFonts w:ascii="Encode Sans SemiBold" w:hAnsi="Encode Sans SemiBold" w:cs="Calibri"/>
          <w:i/>
          <w:color w:val="243782" w:themeColor="text2"/>
          <w:sz w:val="18"/>
          <w:szCs w:val="22"/>
        </w:rPr>
        <w:t>About Stellantis</w:t>
      </w:r>
    </w:p>
    <w:p w14:paraId="4C6A92CC" w14:textId="77777777" w:rsidR="0073339F" w:rsidRPr="0073339F" w:rsidRDefault="0073339F" w:rsidP="0073339F">
      <w:pPr>
        <w:spacing w:after="360" w:line="288" w:lineRule="auto"/>
        <w:ind w:left="360"/>
        <w:jc w:val="left"/>
        <w:rPr>
          <w:rFonts w:ascii="Encode Sans SemiBold" w:hAnsi="Encode Sans SemiBold" w:cs="Calibri"/>
          <w:i/>
          <w:color w:val="243782" w:themeColor="text2"/>
          <w:sz w:val="18"/>
          <w:szCs w:val="22"/>
        </w:rPr>
      </w:pPr>
      <w:r w:rsidRPr="0073339F">
        <w:rPr>
          <w:rStyle w:val="Lienhypertexte"/>
          <w:rFonts w:ascii="Encode Sans ExpandedLight" w:hAnsi="Encode Sans ExpandedLight" w:cs="Calibri"/>
          <w:b/>
          <w:i/>
          <w:sz w:val="18"/>
        </w:rPr>
        <w:t>Stellantis</w:t>
      </w:r>
      <w:r w:rsidRPr="0073339F">
        <w:rPr>
          <w:szCs w:val="22"/>
        </w:rPr>
        <w:t xml:space="preserve"> </w:t>
      </w:r>
      <w:r w:rsidRPr="0073339F">
        <w:rPr>
          <w:rFonts w:ascii="Encode Sans ExpandedLight" w:hAnsi="Encode Sans ExpandedLight" w:cs="Calibri"/>
          <w:i/>
          <w:sz w:val="18"/>
          <w:szCs w:val="22"/>
        </w:rPr>
        <w:t>is</w:t>
      </w:r>
      <w:r w:rsidRPr="0073339F">
        <w:rPr>
          <w:rFonts w:ascii="Encode Sans ExpandedLight" w:hAnsi="Encode Sans ExpandedLight"/>
          <w:color w:val="1F497D"/>
        </w:rPr>
        <w:t xml:space="preserve"> </w:t>
      </w:r>
      <w:r w:rsidRPr="0073339F">
        <w:rPr>
          <w:rFonts w:ascii="Encode Sans ExpandedLight" w:hAnsi="Encode Sans ExpandedLight" w:cs="Calibri"/>
          <w:i/>
          <w:sz w:val="18"/>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73339F" w:rsidRPr="00D64B4E" w14:paraId="3FF5C074" w14:textId="77777777" w:rsidTr="00FC6513">
        <w:tc>
          <w:tcPr>
            <w:tcW w:w="2023" w:type="dxa"/>
            <w:vAlign w:val="bottom"/>
          </w:tcPr>
          <w:p w14:paraId="2F8E701B" w14:textId="77777777" w:rsidR="0073339F" w:rsidRPr="00D64B4E" w:rsidRDefault="0073339F" w:rsidP="00FC6513">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0E002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88537444" r:id="rId9"/>
              </w:object>
            </w:r>
            <w:hyperlink r:id="rId10"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14:paraId="066F870A" w14:textId="77777777" w:rsidR="0073339F" w:rsidRPr="00D64B4E" w:rsidRDefault="0073339F" w:rsidP="00FC6513">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35FCF7C0">
                <v:shape id="_x0000_i1026" type="#_x0000_t75" style="width:21.75pt;height:21.75pt" o:ole="">
                  <v:imagedata r:id="rId11" o:title=""/>
                </v:shape>
                <o:OLEObject Type="Embed" ProgID="PBrush" ShapeID="_x0000_i1026" DrawAspect="Content" ObjectID="_1688537445"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7F9C4C31" w14:textId="77777777" w:rsidR="0073339F" w:rsidRPr="00D64B4E" w:rsidRDefault="0073339F" w:rsidP="00FC6513">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4B942B0">
                <v:shape id="_x0000_i1027" type="#_x0000_t75" style="width:20.25pt;height:20.25pt" o:ole="">
                  <v:imagedata r:id="rId14" o:title=""/>
                </v:shape>
                <o:OLEObject Type="Embed" ProgID="PBrush" ShapeID="_x0000_i1027" DrawAspect="Content" ObjectID="_1688537446"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2A23F188" w14:textId="77777777" w:rsidR="0073339F" w:rsidRPr="00D64B4E" w:rsidRDefault="0073339F" w:rsidP="00FC6513">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2402DC9">
                <v:shape id="_x0000_i1028" type="#_x0000_t75" style="width:23.25pt;height:23.25pt" o:ole="">
                  <v:imagedata r:id="rId17" o:title=""/>
                </v:shape>
                <o:OLEObject Type="Embed" ProgID="PBrush" ShapeID="_x0000_i1028" DrawAspect="Content" ObjectID="_1688537447" r:id="rId18"/>
              </w:object>
            </w:r>
            <w:hyperlink r:id="rId19" w:history="1">
              <w:r w:rsidRPr="00D64B4E">
                <w:rPr>
                  <w:rStyle w:val="Lienhypertexte"/>
                  <w:rFonts w:ascii="Encode Sans ExpandedLight" w:eastAsia="Calibri" w:hAnsi="Encode Sans ExpandedLight" w:cs="Times New Roman"/>
                  <w:sz w:val="20"/>
                </w:rPr>
                <w:t>Stellantis</w:t>
              </w:r>
            </w:hyperlink>
          </w:p>
        </w:tc>
      </w:tr>
    </w:tbl>
    <w:p w14:paraId="51E4F802" w14:textId="77777777" w:rsidR="0073339F" w:rsidRDefault="0073339F" w:rsidP="0073339F">
      <w:pPr>
        <w:ind w:firstLine="360"/>
        <w:rPr>
          <w:rFonts w:ascii="Encode Sans SemiBold" w:hAnsi="Encode Sans SemiBold" w:cs="Calibri"/>
          <w:i/>
          <w:color w:val="243782" w:themeColor="text2"/>
          <w:sz w:val="18"/>
          <w:szCs w:val="22"/>
        </w:rPr>
      </w:pPr>
    </w:p>
    <w:p w14:paraId="580B44B5" w14:textId="77777777" w:rsidR="0073339F" w:rsidRDefault="0073339F" w:rsidP="0073339F">
      <w:pPr>
        <w:ind w:firstLine="360"/>
        <w:rPr>
          <w:rFonts w:ascii="Encode Sans ExpandedLight" w:eastAsiaTheme="minorEastAsia" w:hAnsi="Encode Sans ExpandedLight" w:cs="Arial"/>
          <w:sz w:val="20"/>
        </w:rPr>
      </w:pPr>
      <w:r w:rsidRPr="0073339F">
        <w:rPr>
          <w:rFonts w:ascii="Encode Sans SemiBold" w:hAnsi="Encode Sans SemiBold" w:cs="Calibri"/>
          <w:i/>
          <w:color w:val="243782" w:themeColor="text2"/>
          <w:sz w:val="18"/>
          <w:szCs w:val="22"/>
        </w:rPr>
        <w:t>About Stellantis Design Studio</w:t>
      </w:r>
      <w:r w:rsidRPr="0073339F">
        <w:rPr>
          <w:rFonts w:ascii="Encode Sans ExpandedLight" w:eastAsiaTheme="minorEastAsia" w:hAnsi="Encode Sans ExpandedLight" w:cs="Arial"/>
          <w:sz w:val="20"/>
        </w:rPr>
        <w:t xml:space="preserve"> </w:t>
      </w:r>
    </w:p>
    <w:p w14:paraId="4357C7BE" w14:textId="38C4B22E" w:rsidR="0073339F" w:rsidRPr="0073339F" w:rsidRDefault="0073339F" w:rsidP="0073339F">
      <w:pPr>
        <w:ind w:left="360"/>
        <w:rPr>
          <w:rFonts w:ascii="Encode Sans ExpandedLight" w:eastAsiaTheme="minorEastAsia" w:hAnsi="Encode Sans ExpandedLight" w:cs="Arial"/>
          <w:sz w:val="20"/>
        </w:rPr>
      </w:pPr>
      <w:r w:rsidRPr="0073339F">
        <w:rPr>
          <w:rStyle w:val="Lienhypertexte"/>
          <w:rFonts w:ascii="Encode Sans ExpandedLight" w:hAnsi="Encode Sans ExpandedLight" w:cs="Calibri"/>
          <w:b/>
          <w:i/>
          <w:sz w:val="18"/>
        </w:rPr>
        <w:t>Stellantis Design Studio</w:t>
      </w:r>
      <w:r>
        <w:t xml:space="preserve"> </w:t>
      </w:r>
      <w:r w:rsidRPr="0073339F">
        <w:rPr>
          <w:rFonts w:ascii="Encode Sans ExpandedLight" w:hAnsi="Encode Sans ExpandedLight" w:cs="Calibri"/>
          <w:i/>
          <w:sz w:val="18"/>
          <w:szCs w:val="22"/>
        </w:rPr>
        <w:t>proposes to all partners and clients the most advanced Global Brand Design experience of Stellantis - brand strategy, brand design, building strong and meaningful experiences, developing cuttingedge concepts up to final industrial design both</w:t>
      </w:r>
      <w:r w:rsidR="002E3762">
        <w:rPr>
          <w:rFonts w:ascii="Encode Sans ExpandedLight" w:hAnsi="Encode Sans ExpandedLight" w:cs="Calibri"/>
          <w:i/>
          <w:sz w:val="18"/>
          <w:szCs w:val="22"/>
        </w:rPr>
        <w:t xml:space="preserve"> </w:t>
      </w:r>
      <w:r w:rsidRPr="0073339F">
        <w:rPr>
          <w:rFonts w:ascii="Encode Sans ExpandedLight" w:hAnsi="Encode Sans ExpandedLight" w:cs="Calibri"/>
          <w:i/>
          <w:sz w:val="18"/>
          <w:szCs w:val="22"/>
        </w:rPr>
        <w:t xml:space="preserve">in product and digital design, brand contents for communication, methodology &amp; perceived quality consultancy - </w:t>
      </w:r>
      <w:r w:rsidR="006378C5">
        <w:rPr>
          <w:rFonts w:ascii="Encode Sans ExpandedLight" w:hAnsi="Encode Sans ExpandedLight" w:cs="Calibri"/>
          <w:i/>
          <w:sz w:val="18"/>
          <w:szCs w:val="22"/>
        </w:rPr>
        <w:t xml:space="preserve">. </w:t>
      </w:r>
      <w:r w:rsidRPr="0073339F">
        <w:rPr>
          <w:rFonts w:ascii="Encode Sans ExpandedLight" w:hAnsi="Encode Sans ExpandedLight" w:cs="Calibri"/>
          <w:i/>
          <w:sz w:val="18"/>
          <w:szCs w:val="22"/>
        </w:rPr>
        <w:t>Stellantis Design Studio facilitates direct access to collaboration with design studio of all the iconic brands of Stellantis (Peugeot, Maserati, Jeep, DS</w:t>
      </w:r>
      <w:r>
        <w:rPr>
          <w:rFonts w:ascii="Encode Sans ExpandedLight" w:hAnsi="Encode Sans ExpandedLight" w:cs="Calibri"/>
          <w:i/>
          <w:sz w:val="18"/>
          <w:szCs w:val="22"/>
        </w:rPr>
        <w:t xml:space="preserve"> Automobiles</w:t>
      </w:r>
      <w:r w:rsidRPr="0073339F">
        <w:rPr>
          <w:rFonts w:ascii="Encode Sans ExpandedLight" w:hAnsi="Encode Sans ExpandedLight" w:cs="Calibri"/>
          <w:i/>
          <w:sz w:val="18"/>
          <w:szCs w:val="22"/>
        </w:rPr>
        <w:t>, Lancia..) and proposes to enable its network of clients to move beyond design consultancy by defining in</w:t>
      </w:r>
      <w:bookmarkStart w:id="1" w:name="_GoBack"/>
      <w:bookmarkEnd w:id="1"/>
      <w:r w:rsidRPr="0073339F">
        <w:rPr>
          <w:rFonts w:ascii="Encode Sans ExpandedLight" w:hAnsi="Encode Sans ExpandedLight" w:cs="Calibri"/>
          <w:i/>
          <w:sz w:val="18"/>
          <w:szCs w:val="22"/>
        </w:rPr>
        <w:t>ter-company design partnerships.</w:t>
      </w:r>
    </w:p>
    <w:p w14:paraId="1996A4C2" w14:textId="77777777" w:rsidR="0073339F" w:rsidRPr="0073339F" w:rsidRDefault="0073339F" w:rsidP="0073339F">
      <w:pPr>
        <w:rPr>
          <w:sz w:val="21"/>
          <w:szCs w:val="21"/>
        </w:rPr>
      </w:pPr>
      <w:r>
        <w:rPr>
          <w:rFonts w:ascii="Encode Sans ExpandedLight" w:hAnsi="Encode Sans ExpandedLight"/>
          <w:sz w:val="16"/>
        </w:rPr>
        <w:t xml:space="preserve">      </w:t>
      </w:r>
      <w:r w:rsidRPr="00D64B4E">
        <w:rPr>
          <w:sz w:val="16"/>
        </w:rPr>
        <w:object w:dxaOrig="2265" w:dyaOrig="2265" w14:anchorId="43293550">
          <v:shape id="_x0000_i1029" type="#_x0000_t75" style="width:20.25pt;height:20.25pt" o:ole="">
            <v:imagedata r:id="rId14" o:title=""/>
          </v:shape>
          <o:OLEObject Type="Embed" ProgID="PBrush" ShapeID="_x0000_i1029" DrawAspect="Content" ObjectID="_1688537448" r:id="rId20"/>
        </w:object>
      </w:r>
      <w:r w:rsidRPr="0073339F">
        <w:rPr>
          <w:rStyle w:val="Lienhypertexte"/>
          <w:rFonts w:ascii="Encode Sans ExpandedLight" w:eastAsia="Calibri" w:hAnsi="Encode Sans ExpandedLight" w:cs="Times New Roman"/>
          <w:sz w:val="20"/>
          <w:szCs w:val="22"/>
        </w:rPr>
        <w:t>StellantisDesignStudio</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73339F" w:rsidRPr="007544E9" w14:paraId="68706673" w14:textId="77777777" w:rsidTr="00FC6513">
        <w:trPr>
          <w:trHeight w:val="1276"/>
        </w:trPr>
        <w:tc>
          <w:tcPr>
            <w:tcW w:w="7936" w:type="dxa"/>
          </w:tcPr>
          <w:p w14:paraId="433B6D0F" w14:textId="77777777" w:rsidR="0073339F" w:rsidRPr="007544E9" w:rsidRDefault="0073339F" w:rsidP="00FC6513">
            <w:pPr>
              <w:spacing w:after="360" w:line="288" w:lineRule="auto"/>
              <w:jc w:val="left"/>
              <w:rPr>
                <w:rFonts w:ascii="Encode Sans ExpandedLight" w:hAnsi="Encode Sans ExpandedLight"/>
                <w:color w:val="243782" w:themeColor="text2"/>
                <w:sz w:val="20"/>
                <w:szCs w:val="20"/>
              </w:rPr>
            </w:pPr>
            <w:r w:rsidRPr="007544E9">
              <w:rPr>
                <w:rFonts w:ascii="Encode Sans ExpandedLight" w:hAnsi="Encode Sans ExpandedLight"/>
                <w:noProof/>
                <w:color w:val="243782" w:themeColor="text2"/>
                <w:sz w:val="20"/>
                <w:szCs w:val="20"/>
                <w:lang w:val="fr-FR" w:eastAsia="fr-FR"/>
              </w:rPr>
              <mc:AlternateContent>
                <mc:Choice Requires="wps">
                  <w:drawing>
                    <wp:inline distT="0" distB="0" distL="0" distR="0" wp14:anchorId="1EEF07DF" wp14:editId="530DA644">
                      <wp:extent cx="432000" cy="61913"/>
                      <wp:effectExtent l="0" t="0" r="6350" b="0"/>
                      <wp:docPr id="15"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1E367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jA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IO79Om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59D3B655" w14:textId="77777777" w:rsidR="0073339F" w:rsidRPr="0073339F" w:rsidRDefault="0073339F" w:rsidP="00FC6513">
            <w:pPr>
              <w:spacing w:after="120" w:line="288" w:lineRule="auto"/>
              <w:jc w:val="left"/>
              <w:rPr>
                <w:rFonts w:ascii="Encode Sans ExpandedLight" w:hAnsi="Encode Sans ExpandedLight"/>
                <w:b/>
                <w:color w:val="243782" w:themeColor="text2"/>
                <w:sz w:val="20"/>
                <w:szCs w:val="20"/>
              </w:rPr>
            </w:pPr>
            <w:r w:rsidRPr="0073339F">
              <w:rPr>
                <w:rFonts w:ascii="Encode Sans ExpandedLight" w:hAnsi="Encode Sans ExpandedLight"/>
                <w:b/>
                <w:color w:val="243782" w:themeColor="text2"/>
                <w:sz w:val="20"/>
                <w:szCs w:val="20"/>
              </w:rPr>
              <w:t>For more information, contact:</w:t>
            </w:r>
          </w:p>
          <w:tbl>
            <w:tblPr>
              <w:tblStyle w:val="Grilledutableau"/>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73339F" w:rsidRPr="007544E9" w14:paraId="27637FF2" w14:textId="77777777" w:rsidTr="00FC6513">
              <w:trPr>
                <w:trHeight w:val="71"/>
              </w:trPr>
              <w:tc>
                <w:tcPr>
                  <w:tcW w:w="7879"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73339F" w:rsidRPr="00BD1CA1" w14:paraId="3B247876" w14:textId="77777777" w:rsidTr="00FC6513">
                    <w:trPr>
                      <w:trHeight w:val="571"/>
                    </w:trPr>
                    <w:tc>
                      <w:tcPr>
                        <w:tcW w:w="8647" w:type="dxa"/>
                      </w:tcPr>
                      <w:p w14:paraId="2A06CB93" w14:textId="77777777" w:rsidR="0073339F" w:rsidRDefault="0073339F" w:rsidP="00FC6513">
                        <w:pPr>
                          <w:shd w:val="clear" w:color="auto" w:fill="FFFFFF"/>
                          <w:rPr>
                            <w:rFonts w:ascii="Encode Sans ExpandedLight" w:hAnsi="Encode Sans ExpandedLight"/>
                            <w:color w:val="243782" w:themeColor="text2"/>
                            <w:sz w:val="20"/>
                            <w:szCs w:val="20"/>
                          </w:rPr>
                        </w:pPr>
                        <w:r w:rsidRPr="007544E9">
                          <w:rPr>
                            <w:rFonts w:ascii="Encode Sans ExpandedLight" w:hAnsi="Encode Sans ExpandedLight"/>
                            <w:color w:val="243782" w:themeColor="text2"/>
                            <w:sz w:val="20"/>
                            <w:szCs w:val="20"/>
                          </w:rPr>
                          <w:t xml:space="preserve">Fabricio BIONDO: +5511992992833 - </w:t>
                        </w:r>
                        <w:hyperlink r:id="rId21" w:history="1">
                          <w:r w:rsidRPr="003A0152">
                            <w:rPr>
                              <w:rStyle w:val="Lienhypertexte"/>
                              <w:rFonts w:ascii="Encode Sans ExpandedLight" w:hAnsi="Encode Sans ExpandedLight"/>
                              <w:sz w:val="20"/>
                              <w:szCs w:val="20"/>
                            </w:rPr>
                            <w:t>fabricio.biondo@stellantis.com</w:t>
                          </w:r>
                        </w:hyperlink>
                      </w:p>
                      <w:p w14:paraId="61BC8112" w14:textId="6CDBE6DF" w:rsidR="0073339F" w:rsidRPr="003A6CFC" w:rsidRDefault="0073339F" w:rsidP="00FC6513">
                        <w:pPr>
                          <w:shd w:val="clear" w:color="auto" w:fill="FFFFFF"/>
                          <w:rPr>
                            <w:rFonts w:ascii="Encode Sans ExpandedLight" w:hAnsi="Encode Sans ExpandedLight"/>
                            <w:color w:val="243782" w:themeColor="text2"/>
                            <w:sz w:val="20"/>
                            <w:szCs w:val="20"/>
                          </w:rPr>
                        </w:pPr>
                        <w:r w:rsidRPr="003A6CFC">
                          <w:rPr>
                            <w:rFonts w:ascii="Encode Sans ExpandedLight" w:hAnsi="Encode Sans ExpandedLight"/>
                            <w:color w:val="243782" w:themeColor="text2"/>
                            <w:sz w:val="20"/>
                            <w:szCs w:val="20"/>
                          </w:rPr>
                          <w:t xml:space="preserve">Valérie GILLOT: +33 6 83 92 92 96 - </w:t>
                        </w:r>
                        <w:hyperlink r:id="rId22" w:history="1">
                          <w:r w:rsidRPr="003A6CFC">
                            <w:rPr>
                              <w:rFonts w:ascii="Encode Sans ExpandedLight" w:hAnsi="Encode Sans ExpandedLight"/>
                              <w:color w:val="243782" w:themeColor="text2"/>
                              <w:sz w:val="20"/>
                              <w:szCs w:val="20"/>
                            </w:rPr>
                            <w:t>valerie.gillot@stellantis.com</w:t>
                          </w:r>
                        </w:hyperlink>
                      </w:p>
                      <w:p w14:paraId="4B34DD57" w14:textId="74772640" w:rsidR="003A6CFC" w:rsidRPr="003A6CFC" w:rsidRDefault="003A6CFC" w:rsidP="00FC6513">
                        <w:pPr>
                          <w:shd w:val="clear" w:color="auto" w:fill="FFFFFF"/>
                        </w:pPr>
                        <w:r w:rsidRPr="003A6CFC">
                          <w:rPr>
                            <w:rFonts w:ascii="Encode Sans ExpandedLight" w:hAnsi="Encode Sans ExpandedLight"/>
                            <w:color w:val="243782" w:themeColor="text2"/>
                            <w:sz w:val="20"/>
                            <w:szCs w:val="20"/>
                          </w:rPr>
                          <w:t>Shawn MORGAN :</w:t>
                        </w:r>
                        <w:r>
                          <w:rPr>
                            <w:rStyle w:val="Textedelespacerserv"/>
                            <w:rFonts w:ascii="Encode Sans ExpandedLight" w:hAnsi="Encode Sans ExpandedLight"/>
                            <w:b/>
                            <w:sz w:val="20"/>
                            <w:szCs w:val="20"/>
                            <w:lang w:val="sv-SE"/>
                          </w:rPr>
                          <w:t xml:space="preserve"> </w:t>
                        </w:r>
                        <w:r w:rsidRPr="003902F6">
                          <w:rPr>
                            <w:color w:val="243782" w:themeColor="text2"/>
                          </w:rPr>
                          <w:t>+</w:t>
                        </w:r>
                        <w:r w:rsidRPr="003902F6">
                          <w:rPr>
                            <w:rFonts w:ascii="Encode Sans ExpandedLight" w:hAnsi="Encode Sans ExpandedLight"/>
                            <w:color w:val="243782" w:themeColor="text2"/>
                            <w:sz w:val="20"/>
                            <w:szCs w:val="20"/>
                          </w:rPr>
                          <w:t>1 248 760 2621</w:t>
                        </w:r>
                        <w:r>
                          <w:rPr>
                            <w:rStyle w:val="Textedelespacerserv"/>
                            <w:rFonts w:ascii="Encode Sans ExpandedLight" w:hAnsi="Encode Sans ExpandedLight"/>
                            <w:sz w:val="20"/>
                            <w:szCs w:val="20"/>
                            <w:lang w:val="sv-SE"/>
                          </w:rPr>
                          <w:t xml:space="preserve"> - </w:t>
                        </w:r>
                        <w:hyperlink r:id="rId23" w:history="1">
                          <w:r>
                            <w:rPr>
                              <w:rStyle w:val="Lienhypertexte"/>
                              <w:rFonts w:ascii="Encode Sans ExpandedLight" w:hAnsi="Encode Sans ExpandedLight"/>
                              <w:sz w:val="20"/>
                              <w:szCs w:val="20"/>
                              <w:lang w:val="sv-SE"/>
                            </w:rPr>
                            <w:t>shawn.morgan@stellantis.com</w:t>
                          </w:r>
                        </w:hyperlink>
                      </w:p>
                      <w:p w14:paraId="62A1F115" w14:textId="77777777" w:rsidR="00BD1CA1" w:rsidRDefault="00BD1CA1" w:rsidP="00BD1CA1">
                        <w:pPr>
                          <w:shd w:val="clear" w:color="auto" w:fill="FFFFFF"/>
                          <w:rPr>
                            <w:rFonts w:ascii="Encode Sans ExpandedLight" w:hAnsi="Encode Sans ExpandedLight"/>
                            <w:color w:val="243782" w:themeColor="text2"/>
                            <w:sz w:val="20"/>
                            <w:szCs w:val="20"/>
                          </w:rPr>
                        </w:pPr>
                        <w:r w:rsidRPr="007544E9">
                          <w:rPr>
                            <w:rFonts w:ascii="Encode Sans ExpandedLight" w:hAnsi="Encode Sans ExpandedLight"/>
                            <w:color w:val="243782" w:themeColor="text2"/>
                            <w:sz w:val="20"/>
                            <w:szCs w:val="20"/>
                          </w:rPr>
                          <w:t xml:space="preserve">Andrea PALLARD: +39 335 873 7298 - </w:t>
                        </w:r>
                        <w:hyperlink r:id="rId24" w:history="1">
                          <w:r w:rsidRPr="007544E9">
                            <w:rPr>
                              <w:rFonts w:ascii="Encode Sans ExpandedLight" w:hAnsi="Encode Sans ExpandedLight"/>
                              <w:color w:val="243782" w:themeColor="text2"/>
                              <w:sz w:val="20"/>
                              <w:szCs w:val="20"/>
                            </w:rPr>
                            <w:t>andrea.pallard@stellantis.com</w:t>
                          </w:r>
                        </w:hyperlink>
                      </w:p>
                      <w:p w14:paraId="67121109" w14:textId="38ECFEFC" w:rsidR="0073339F" w:rsidRPr="00BD1CA1" w:rsidRDefault="0073339F" w:rsidP="00FC6513">
                        <w:pPr>
                          <w:spacing w:after="120"/>
                          <w:jc w:val="left"/>
                          <w:rPr>
                            <w:rFonts w:ascii="Encode Sans ExpandedLight" w:hAnsi="Encode Sans ExpandedLight"/>
                            <w:color w:val="243782" w:themeColor="text2"/>
                            <w:sz w:val="20"/>
                            <w:szCs w:val="20"/>
                          </w:rPr>
                        </w:pPr>
                      </w:p>
                    </w:tc>
                  </w:tr>
                  <w:tr w:rsidR="0073339F" w:rsidRPr="002E3762" w14:paraId="60A11D52" w14:textId="77777777" w:rsidTr="00FC6513">
                    <w:trPr>
                      <w:trHeight w:val="571"/>
                    </w:trPr>
                    <w:tc>
                      <w:tcPr>
                        <w:tcW w:w="8647" w:type="dxa"/>
                      </w:tcPr>
                      <w:p w14:paraId="012E19D1" w14:textId="77777777" w:rsidR="0073339F" w:rsidRPr="002E3762" w:rsidRDefault="0073339F" w:rsidP="00BD1CA1">
                        <w:pPr>
                          <w:shd w:val="clear" w:color="auto" w:fill="FFFFFF"/>
                          <w:rPr>
                            <w:rFonts w:ascii="Encode Sans ExpandedLight" w:hAnsi="Encode Sans ExpandedLight"/>
                            <w:color w:val="243782" w:themeColor="text2"/>
                            <w:sz w:val="20"/>
                            <w:szCs w:val="20"/>
                          </w:rPr>
                        </w:pPr>
                      </w:p>
                    </w:tc>
                  </w:tr>
                </w:tbl>
                <w:p w14:paraId="1FEECE0D" w14:textId="77777777" w:rsidR="0073339F" w:rsidRPr="007544E9" w:rsidRDefault="001260AE" w:rsidP="00FC6513">
                  <w:pPr>
                    <w:rPr>
                      <w:rFonts w:ascii="Encode Sans ExpandedLight" w:hAnsi="Encode Sans ExpandedLight"/>
                      <w:color w:val="243782" w:themeColor="text2"/>
                      <w:sz w:val="20"/>
                      <w:szCs w:val="20"/>
                    </w:rPr>
                  </w:pPr>
                  <w:hyperlink r:id="rId25" w:history="1">
                    <w:r w:rsidR="0073339F" w:rsidRPr="007544E9">
                      <w:rPr>
                        <w:rFonts w:ascii="Encode Sans ExpandedLight" w:hAnsi="Encode Sans ExpandedLight"/>
                        <w:color w:val="243782" w:themeColor="text2"/>
                        <w:sz w:val="20"/>
                        <w:szCs w:val="20"/>
                      </w:rPr>
                      <w:t>www.stellantis.com</w:t>
                    </w:r>
                  </w:hyperlink>
                </w:p>
              </w:tc>
            </w:tr>
          </w:tbl>
          <w:p w14:paraId="2F303BBC" w14:textId="77777777" w:rsidR="0073339F" w:rsidRPr="007544E9" w:rsidRDefault="0073339F" w:rsidP="00FC6513">
            <w:pPr>
              <w:spacing w:line="288" w:lineRule="auto"/>
              <w:jc w:val="left"/>
              <w:rPr>
                <w:rFonts w:ascii="Encode Sans ExpandedLight" w:hAnsi="Encode Sans ExpandedLight"/>
                <w:color w:val="243782" w:themeColor="text2"/>
                <w:sz w:val="20"/>
                <w:szCs w:val="20"/>
              </w:rPr>
            </w:pPr>
          </w:p>
        </w:tc>
      </w:tr>
    </w:tbl>
    <w:p w14:paraId="3B172ABC" w14:textId="77777777" w:rsidR="00BE6DB5" w:rsidRPr="005128C7" w:rsidRDefault="00BE6DB5" w:rsidP="0002070C">
      <w:pPr>
        <w:rPr>
          <w:sz w:val="21"/>
          <w:szCs w:val="21"/>
        </w:rPr>
      </w:pPr>
    </w:p>
    <w:sectPr w:rsidR="00BE6DB5" w:rsidRPr="005128C7" w:rsidSect="0002070C">
      <w:footerReference w:type="default" r:id="rId26"/>
      <w:head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E5B0" w14:textId="77777777" w:rsidR="001260AE" w:rsidRDefault="001260AE" w:rsidP="0002070C">
      <w:r>
        <w:separator/>
      </w:r>
    </w:p>
  </w:endnote>
  <w:endnote w:type="continuationSeparator" w:id="0">
    <w:p w14:paraId="58DA00B8" w14:textId="77777777" w:rsidR="001260AE" w:rsidRDefault="001260AE"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C0AD365-2809-477D-9365-44FBA8E91ACB}"/>
    <w:embedBold r:id="rId2" w:fontKey="{66B748F4-3C56-4E4B-AC79-707CDF713F65}"/>
    <w:embedItalic r:id="rId3" w:fontKey="{C6050460-5C0F-4EBD-AF6B-B55E1BA147D3}"/>
    <w:embedBoldItalic r:id="rId4" w:fontKey="{353433BC-445B-4E68-BCCD-FA5207A7343C}"/>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subsetted="1" w:fontKey="{D69F16AC-E3F8-4390-9B4A-06185592E72D}"/>
    <w:embedItalic r:id="rId6" w:subsetted="1" w:fontKey="{6B4F6506-2F66-4218-90C1-090A7B58CE3B}"/>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88E6" w14:textId="1C6FFC67"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3A6CFC">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83EF" w14:textId="77777777" w:rsidR="001260AE" w:rsidRDefault="001260AE" w:rsidP="0002070C">
      <w:r>
        <w:separator/>
      </w:r>
    </w:p>
  </w:footnote>
  <w:footnote w:type="continuationSeparator" w:id="0">
    <w:p w14:paraId="27E485EB" w14:textId="77777777" w:rsidR="001260AE" w:rsidRDefault="001260AE"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7C30" w14:textId="77777777"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0F3AD38" wp14:editId="1F48ED3A">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3E3228"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4BC1802B" wp14:editId="595EDC81">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E85898"/>
    <w:multiLevelType w:val="hybridMultilevel"/>
    <w:tmpl w:val="F55E9C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2"/>
    <w:rsid w:val="00000BC0"/>
    <w:rsid w:val="000064A7"/>
    <w:rsid w:val="00014BC9"/>
    <w:rsid w:val="0002070C"/>
    <w:rsid w:val="0002217B"/>
    <w:rsid w:val="00024492"/>
    <w:rsid w:val="00025506"/>
    <w:rsid w:val="00087566"/>
    <w:rsid w:val="00087FF0"/>
    <w:rsid w:val="000C18FF"/>
    <w:rsid w:val="001260AE"/>
    <w:rsid w:val="0018362D"/>
    <w:rsid w:val="00190445"/>
    <w:rsid w:val="001A36BB"/>
    <w:rsid w:val="001B4263"/>
    <w:rsid w:val="001B591C"/>
    <w:rsid w:val="001E3A5D"/>
    <w:rsid w:val="001E7847"/>
    <w:rsid w:val="00220B6B"/>
    <w:rsid w:val="002836DD"/>
    <w:rsid w:val="0029172B"/>
    <w:rsid w:val="00293E0C"/>
    <w:rsid w:val="00297094"/>
    <w:rsid w:val="002C508D"/>
    <w:rsid w:val="002E3762"/>
    <w:rsid w:val="002F18EC"/>
    <w:rsid w:val="0036017D"/>
    <w:rsid w:val="003864AD"/>
    <w:rsid w:val="003A3A35"/>
    <w:rsid w:val="003A6735"/>
    <w:rsid w:val="003A6CFC"/>
    <w:rsid w:val="003E68CC"/>
    <w:rsid w:val="00400B91"/>
    <w:rsid w:val="004022B4"/>
    <w:rsid w:val="00411411"/>
    <w:rsid w:val="00425677"/>
    <w:rsid w:val="00433EDD"/>
    <w:rsid w:val="004345F9"/>
    <w:rsid w:val="0044219E"/>
    <w:rsid w:val="0045216F"/>
    <w:rsid w:val="004A2B09"/>
    <w:rsid w:val="004B5BE7"/>
    <w:rsid w:val="004D61EA"/>
    <w:rsid w:val="0051114C"/>
    <w:rsid w:val="005128C7"/>
    <w:rsid w:val="00515C12"/>
    <w:rsid w:val="005168BE"/>
    <w:rsid w:val="00537DB3"/>
    <w:rsid w:val="00544345"/>
    <w:rsid w:val="005708BD"/>
    <w:rsid w:val="005C1F23"/>
    <w:rsid w:val="005C5158"/>
    <w:rsid w:val="005C775F"/>
    <w:rsid w:val="005F2120"/>
    <w:rsid w:val="006074EF"/>
    <w:rsid w:val="00613FB1"/>
    <w:rsid w:val="0061682B"/>
    <w:rsid w:val="006279C9"/>
    <w:rsid w:val="006338ED"/>
    <w:rsid w:val="006378C5"/>
    <w:rsid w:val="00646166"/>
    <w:rsid w:val="00655A10"/>
    <w:rsid w:val="0066219A"/>
    <w:rsid w:val="006733A6"/>
    <w:rsid w:val="00675B12"/>
    <w:rsid w:val="0067671C"/>
    <w:rsid w:val="00682310"/>
    <w:rsid w:val="00683765"/>
    <w:rsid w:val="00683B2B"/>
    <w:rsid w:val="006B0549"/>
    <w:rsid w:val="006B5C7E"/>
    <w:rsid w:val="006E27BF"/>
    <w:rsid w:val="006F3D5A"/>
    <w:rsid w:val="00715647"/>
    <w:rsid w:val="00716893"/>
    <w:rsid w:val="00730F85"/>
    <w:rsid w:val="0073339F"/>
    <w:rsid w:val="00736170"/>
    <w:rsid w:val="00736D41"/>
    <w:rsid w:val="00776357"/>
    <w:rsid w:val="00777D49"/>
    <w:rsid w:val="007A46E2"/>
    <w:rsid w:val="007C54B9"/>
    <w:rsid w:val="007C7810"/>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92BE1"/>
    <w:rsid w:val="009968C5"/>
    <w:rsid w:val="009A23AB"/>
    <w:rsid w:val="009D180E"/>
    <w:rsid w:val="009D2071"/>
    <w:rsid w:val="009F2D88"/>
    <w:rsid w:val="00A14F62"/>
    <w:rsid w:val="00A3312B"/>
    <w:rsid w:val="00A33E8D"/>
    <w:rsid w:val="00A36A20"/>
    <w:rsid w:val="00A51B6A"/>
    <w:rsid w:val="00A71966"/>
    <w:rsid w:val="00A75948"/>
    <w:rsid w:val="00A87390"/>
    <w:rsid w:val="00A97267"/>
    <w:rsid w:val="00AC709C"/>
    <w:rsid w:val="00AE0E14"/>
    <w:rsid w:val="00AF4CE0"/>
    <w:rsid w:val="00B02391"/>
    <w:rsid w:val="00B2075B"/>
    <w:rsid w:val="00B32F4C"/>
    <w:rsid w:val="00B64F18"/>
    <w:rsid w:val="00B92FB1"/>
    <w:rsid w:val="00BC5305"/>
    <w:rsid w:val="00BD1CA1"/>
    <w:rsid w:val="00BD2ADB"/>
    <w:rsid w:val="00BE6DB5"/>
    <w:rsid w:val="00BF0B02"/>
    <w:rsid w:val="00C10E75"/>
    <w:rsid w:val="00C21B90"/>
    <w:rsid w:val="00C27363"/>
    <w:rsid w:val="00C31F14"/>
    <w:rsid w:val="00C45D1C"/>
    <w:rsid w:val="00C508B7"/>
    <w:rsid w:val="00C60A64"/>
    <w:rsid w:val="00C63CC0"/>
    <w:rsid w:val="00C76A7E"/>
    <w:rsid w:val="00CA3356"/>
    <w:rsid w:val="00CB2F82"/>
    <w:rsid w:val="00D00BDF"/>
    <w:rsid w:val="00D22355"/>
    <w:rsid w:val="00D265D9"/>
    <w:rsid w:val="00D35611"/>
    <w:rsid w:val="00D5456A"/>
    <w:rsid w:val="00D54C2A"/>
    <w:rsid w:val="00D57C97"/>
    <w:rsid w:val="00DA27E1"/>
    <w:rsid w:val="00DB35F4"/>
    <w:rsid w:val="00DE6240"/>
    <w:rsid w:val="00DE72B9"/>
    <w:rsid w:val="00DF4282"/>
    <w:rsid w:val="00DF6BDB"/>
    <w:rsid w:val="00E04225"/>
    <w:rsid w:val="00E21673"/>
    <w:rsid w:val="00E23B0D"/>
    <w:rsid w:val="00E47347"/>
    <w:rsid w:val="00E613A1"/>
    <w:rsid w:val="00E91808"/>
    <w:rsid w:val="00EA30F2"/>
    <w:rsid w:val="00EE1EDD"/>
    <w:rsid w:val="00F16A0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DDA25"/>
  <w15:chartTrackingRefBased/>
  <w15:docId w15:val="{D5B253D2-AD55-4DD1-AA63-902734E3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auNormal"/>
    <w:next w:val="Grilledutableau"/>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114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14C"/>
    <w:rPr>
      <w:rFonts w:ascii="Segoe UI" w:hAnsi="Segoe UI" w:cs="Segoe UI"/>
      <w:sz w:val="18"/>
      <w:szCs w:val="18"/>
      <w:lang w:val="en-US"/>
    </w:rPr>
  </w:style>
  <w:style w:type="character" w:styleId="Marquedecommentaire">
    <w:name w:val="annotation reference"/>
    <w:basedOn w:val="Policepardfaut"/>
    <w:uiPriority w:val="99"/>
    <w:semiHidden/>
    <w:rsid w:val="0067671C"/>
    <w:rPr>
      <w:sz w:val="16"/>
      <w:szCs w:val="16"/>
    </w:rPr>
  </w:style>
  <w:style w:type="paragraph" w:styleId="Commentaire">
    <w:name w:val="annotation text"/>
    <w:basedOn w:val="Normal"/>
    <w:link w:val="CommentaireCar"/>
    <w:uiPriority w:val="99"/>
    <w:semiHidden/>
    <w:rsid w:val="0067671C"/>
    <w:rPr>
      <w:sz w:val="20"/>
      <w:szCs w:val="20"/>
    </w:rPr>
  </w:style>
  <w:style w:type="character" w:customStyle="1" w:styleId="CommentaireCar">
    <w:name w:val="Commentaire Car"/>
    <w:basedOn w:val="Policepardfaut"/>
    <w:link w:val="Commentaire"/>
    <w:uiPriority w:val="99"/>
    <w:semiHidden/>
    <w:rsid w:val="0067671C"/>
    <w:rPr>
      <w:sz w:val="20"/>
      <w:szCs w:val="20"/>
      <w:lang w:val="en-US"/>
    </w:rPr>
  </w:style>
  <w:style w:type="paragraph" w:styleId="Objetducommentaire">
    <w:name w:val="annotation subject"/>
    <w:basedOn w:val="Commentaire"/>
    <w:next w:val="Commentaire"/>
    <w:link w:val="ObjetducommentaireCar"/>
    <w:uiPriority w:val="99"/>
    <w:semiHidden/>
    <w:unhideWhenUsed/>
    <w:rsid w:val="0067671C"/>
    <w:rPr>
      <w:b/>
      <w:bCs/>
    </w:rPr>
  </w:style>
  <w:style w:type="character" w:customStyle="1" w:styleId="ObjetducommentaireCar">
    <w:name w:val="Objet du commentaire Car"/>
    <w:basedOn w:val="CommentaireCar"/>
    <w:link w:val="Objetducommentaire"/>
    <w:uiPriority w:val="99"/>
    <w:semiHidden/>
    <w:rsid w:val="0067671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abricio.biondo@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yperlink" Target="https://www.stellantis.com/" TargetMode="Externa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oleObject" Target="embeddings/oleObject5.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ndrea.pallard@stellantis.co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28"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E534F60894AB0B1616429DFA773D7"/>
        <w:category>
          <w:name w:val="Général"/>
          <w:gallery w:val="placeholder"/>
        </w:category>
        <w:types>
          <w:type w:val="bbPlcHdr"/>
        </w:types>
        <w:behaviors>
          <w:behavior w:val="content"/>
        </w:behaviors>
        <w:guid w:val="{85EEE907-41FA-41B8-A513-168ED8D07AAD}"/>
      </w:docPartPr>
      <w:docPartBody>
        <w:p w:rsidR="00B14B25" w:rsidRDefault="001F0AE0" w:rsidP="001F0AE0">
          <w:pPr>
            <w:pStyle w:val="AECE534F60894AB0B1616429DFA773D7"/>
          </w:pPr>
          <w:r w:rsidRPr="0086416D">
            <w:rPr>
              <w:rStyle w:val="Textedelespacerserv"/>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43"/>
    <w:rsid w:val="000056CF"/>
    <w:rsid w:val="001F0AE0"/>
    <w:rsid w:val="003D541A"/>
    <w:rsid w:val="005241C8"/>
    <w:rsid w:val="00937A87"/>
    <w:rsid w:val="00A41B43"/>
    <w:rsid w:val="00AB7569"/>
    <w:rsid w:val="00B14B25"/>
    <w:rsid w:val="00C15FE6"/>
    <w:rsid w:val="00CF523F"/>
    <w:rsid w:val="00EA4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0AE0"/>
    <w:rPr>
      <w:color w:val="808080"/>
    </w:rPr>
  </w:style>
  <w:style w:type="paragraph" w:customStyle="1" w:styleId="002318A1072048338E8AE409807A8A36">
    <w:name w:val="002318A1072048338E8AE409807A8A36"/>
  </w:style>
  <w:style w:type="paragraph" w:customStyle="1" w:styleId="59A43F6F67C4442D93538C5D3B14AF45">
    <w:name w:val="59A43F6F67C4442D93538C5D3B14AF45"/>
  </w:style>
  <w:style w:type="paragraph" w:customStyle="1" w:styleId="A20E840E3A8D4CDE918765BA8F9800B4">
    <w:name w:val="A20E840E3A8D4CDE918765BA8F9800B4"/>
  </w:style>
  <w:style w:type="paragraph" w:customStyle="1" w:styleId="05D4DD6CD1084B148C6437A624A16AD5">
    <w:name w:val="05D4DD6CD1084B148C6437A624A16AD5"/>
  </w:style>
  <w:style w:type="paragraph" w:customStyle="1" w:styleId="F732A7B4FFBE4BA9AD057D2E787F3D12">
    <w:name w:val="F732A7B4FFBE4BA9AD057D2E787F3D12"/>
  </w:style>
  <w:style w:type="paragraph" w:customStyle="1" w:styleId="3EDE962BA9024279ADCA7D9D8BFDAD5F">
    <w:name w:val="3EDE962BA9024279ADCA7D9D8BFDAD5F"/>
  </w:style>
  <w:style w:type="paragraph" w:customStyle="1" w:styleId="EE42F0074B6C455FAFA16DD5984A7F91">
    <w:name w:val="EE42F0074B6C455FAFA16DD5984A7F91"/>
  </w:style>
  <w:style w:type="paragraph" w:customStyle="1" w:styleId="E989E10A20694DB3A5643526A3306E4D">
    <w:name w:val="E989E10A20694DB3A5643526A3306E4D"/>
  </w:style>
  <w:style w:type="paragraph" w:customStyle="1" w:styleId="D299AA74EF40487FBFCF10DB40667320">
    <w:name w:val="D299AA74EF40487FBFCF10DB40667320"/>
  </w:style>
  <w:style w:type="paragraph" w:customStyle="1" w:styleId="0D10269387AE40A8A23F83DC8CD81CC4">
    <w:name w:val="0D10269387AE40A8A23F83DC8CD81CC4"/>
    <w:rsid w:val="00A41B43"/>
  </w:style>
  <w:style w:type="paragraph" w:customStyle="1" w:styleId="3E2F832C96D44B64A02C94E476F460BC">
    <w:name w:val="3E2F832C96D44B64A02C94E476F460BC"/>
    <w:rsid w:val="00A41B43"/>
  </w:style>
  <w:style w:type="paragraph" w:customStyle="1" w:styleId="AECE534F60894AB0B1616429DFA773D7">
    <w:name w:val="AECE534F60894AB0B1616429DFA773D7"/>
    <w:rsid w:val="001F0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5C54-BAEA-4868-9424-BCA9CA60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2</TotalTime>
  <Pages>3</Pages>
  <Words>844</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VALERIE GILLOT</cp:lastModifiedBy>
  <cp:revision>4</cp:revision>
  <cp:lastPrinted>2021-01-20T13:02:00Z</cp:lastPrinted>
  <dcterms:created xsi:type="dcterms:W3CDTF">2021-07-22T19:40:00Z</dcterms:created>
  <dcterms:modified xsi:type="dcterms:W3CDTF">2021-07-23T07:24:00Z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