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EF083" w14:textId="77777777" w:rsidR="0086416D" w:rsidRDefault="0086416D" w:rsidP="0002070C"/>
    <w:p w14:paraId="7FADAAD3" w14:textId="77777777" w:rsidR="000C3559" w:rsidRDefault="000C3559" w:rsidP="0002070C"/>
    <w:p w14:paraId="447F6DAB" w14:textId="77777777" w:rsidR="000C3559" w:rsidRDefault="000C3559" w:rsidP="0002070C"/>
    <w:p w14:paraId="679F0D43" w14:textId="77777777" w:rsidR="000C3559" w:rsidRDefault="000C3559" w:rsidP="0002070C"/>
    <w:p w14:paraId="5BCCC2DE" w14:textId="77777777" w:rsidR="000C3559" w:rsidRDefault="000C3559" w:rsidP="0002070C"/>
    <w:p w14:paraId="595C9E55" w14:textId="77777777" w:rsidR="000C3559" w:rsidRPr="0082786D" w:rsidRDefault="000C3559" w:rsidP="0002070C"/>
    <w:p w14:paraId="5132FAFE" w14:textId="6025FB0E" w:rsidR="005F2120" w:rsidRPr="00240BC9" w:rsidRDefault="00FB4171" w:rsidP="000C3559">
      <w:pPr>
        <w:pStyle w:val="SSubject"/>
        <w:spacing w:before="0" w:after="0"/>
        <w:contextualSpacing w:val="0"/>
        <w:rPr>
          <w:sz w:val="24"/>
          <w:lang w:val="it-IT" w:eastAsia="it-IT"/>
        </w:rPr>
      </w:pPr>
      <w:r w:rsidRPr="009C3063">
        <w:rPr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10E6D51" wp14:editId="5184C2B2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1A74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bookmarkStart w:id="0" w:name="_Hlk61784730"/>
      <w:sdt>
        <w:sdtPr>
          <w:rPr>
            <w:sz w:val="24"/>
            <w:lang w:eastAsia="it-IT"/>
          </w:rPr>
          <w:id w:val="-1124843631"/>
          <w:placeholder>
            <w:docPart w:val="C1560355552A44AA9415A0192F930735"/>
          </w:placeholder>
          <w15:appearance w15:val="hidden"/>
        </w:sdtPr>
        <w:sdtEndPr/>
        <w:sdtContent>
          <w:r w:rsidR="00227447">
            <w:rPr>
              <w:sz w:val="24"/>
              <w:lang w:val="it-IT" w:eastAsia="it-IT"/>
            </w:rPr>
            <w:t xml:space="preserve">Stellantis celebra 12 fornitori ai </w:t>
          </w:r>
          <w:r w:rsidR="000C3559" w:rsidRPr="00240BC9">
            <w:rPr>
              <w:sz w:val="24"/>
              <w:lang w:val="it-IT" w:eastAsia="it-IT"/>
            </w:rPr>
            <w:t xml:space="preserve">Supplier Awards </w:t>
          </w:r>
        </w:sdtContent>
      </w:sdt>
      <w:bookmarkEnd w:id="0"/>
    </w:p>
    <w:p w14:paraId="2BD3D37E" w14:textId="77777777" w:rsidR="000C3559" w:rsidRPr="00240BC9" w:rsidRDefault="000C3559" w:rsidP="000C3559">
      <w:pPr>
        <w:pStyle w:val="SSubject"/>
        <w:spacing w:before="0" w:after="0"/>
        <w:contextualSpacing w:val="0"/>
        <w:rPr>
          <w:sz w:val="24"/>
          <w:lang w:val="it-IT" w:eastAsia="it-IT"/>
        </w:rPr>
      </w:pPr>
    </w:p>
    <w:p w14:paraId="78654DDB" w14:textId="77777777" w:rsidR="000C3559" w:rsidRPr="00240BC9" w:rsidRDefault="000C3559" w:rsidP="000C3559">
      <w:pPr>
        <w:pStyle w:val="SBullet"/>
        <w:numPr>
          <w:ilvl w:val="0"/>
          <w:numId w:val="0"/>
        </w:numPr>
        <w:rPr>
          <w:sz w:val="21"/>
          <w:szCs w:val="21"/>
          <w:lang w:val="it-IT"/>
        </w:rPr>
      </w:pPr>
    </w:p>
    <w:p w14:paraId="6168B687" w14:textId="77777777" w:rsidR="000C3559" w:rsidRPr="00240BC9" w:rsidRDefault="000C3559" w:rsidP="000C3559">
      <w:pPr>
        <w:pStyle w:val="SBullet"/>
        <w:numPr>
          <w:ilvl w:val="0"/>
          <w:numId w:val="0"/>
        </w:numPr>
        <w:rPr>
          <w:sz w:val="21"/>
          <w:szCs w:val="21"/>
          <w:lang w:val="it-IT"/>
        </w:rPr>
      </w:pPr>
    </w:p>
    <w:p w14:paraId="092F4F82" w14:textId="4EBD2D63" w:rsidR="000C3559" w:rsidRPr="00240BC9" w:rsidRDefault="003918E4" w:rsidP="000C3559">
      <w:pPr>
        <w:pStyle w:val="SBullet"/>
        <w:ind w:left="794" w:hanging="227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Il </w:t>
      </w:r>
      <w:r w:rsidR="00240BC9" w:rsidRPr="00240BC9">
        <w:rPr>
          <w:sz w:val="21"/>
          <w:szCs w:val="21"/>
          <w:lang w:val="it-IT"/>
        </w:rPr>
        <w:t xml:space="preserve">trofeo premia il livello di qualità, di impegno e di eccellenza </w:t>
      </w:r>
      <w:r w:rsidR="00240BC9">
        <w:rPr>
          <w:sz w:val="21"/>
          <w:szCs w:val="21"/>
          <w:lang w:val="it-IT"/>
        </w:rPr>
        <w:t>operativa dei fornitori di Stellantis</w:t>
      </w:r>
    </w:p>
    <w:p w14:paraId="7709E85E" w14:textId="3739E464" w:rsidR="000C3559" w:rsidRPr="00240BC9" w:rsidRDefault="006211E0" w:rsidP="000C3559">
      <w:pPr>
        <w:pStyle w:val="SBullet"/>
        <w:ind w:left="794" w:hanging="227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Dodici</w:t>
      </w:r>
      <w:r w:rsidR="000C3559" w:rsidRPr="00240BC9">
        <w:rPr>
          <w:sz w:val="21"/>
          <w:szCs w:val="21"/>
          <w:lang w:val="it-IT"/>
        </w:rPr>
        <w:t xml:space="preserve"> fo</w:t>
      </w:r>
      <w:r w:rsidR="00240BC9" w:rsidRPr="00240BC9">
        <w:rPr>
          <w:sz w:val="21"/>
          <w:szCs w:val="21"/>
          <w:lang w:val="it-IT"/>
        </w:rPr>
        <w:t xml:space="preserve">rnitori sono stati premiati in </w:t>
      </w:r>
      <w:r w:rsidR="008249D8">
        <w:rPr>
          <w:sz w:val="21"/>
          <w:szCs w:val="21"/>
          <w:lang w:val="it-IT"/>
        </w:rPr>
        <w:t>otto</w:t>
      </w:r>
      <w:r w:rsidR="000C3559" w:rsidRPr="00240BC9">
        <w:rPr>
          <w:sz w:val="21"/>
          <w:szCs w:val="21"/>
          <w:lang w:val="it-IT"/>
        </w:rPr>
        <w:t xml:space="preserve"> </w:t>
      </w:r>
      <w:r w:rsidR="00240BC9" w:rsidRPr="00240BC9">
        <w:rPr>
          <w:sz w:val="21"/>
          <w:szCs w:val="21"/>
          <w:lang w:val="it-IT"/>
        </w:rPr>
        <w:t xml:space="preserve">diverse categorie per </w:t>
      </w:r>
      <w:r w:rsidR="008249D8">
        <w:rPr>
          <w:sz w:val="21"/>
          <w:szCs w:val="21"/>
          <w:lang w:val="it-IT"/>
        </w:rPr>
        <w:t xml:space="preserve">gli </w:t>
      </w:r>
      <w:r w:rsidR="00240BC9" w:rsidRPr="00240BC9">
        <w:rPr>
          <w:sz w:val="21"/>
          <w:szCs w:val="21"/>
          <w:lang w:val="it-IT"/>
        </w:rPr>
        <w:t xml:space="preserve">eccezionali </w:t>
      </w:r>
      <w:r w:rsidR="001E1578">
        <w:rPr>
          <w:sz w:val="21"/>
          <w:szCs w:val="21"/>
          <w:lang w:val="it-IT"/>
        </w:rPr>
        <w:t>risultati</w:t>
      </w:r>
      <w:r w:rsidR="00240BC9">
        <w:rPr>
          <w:sz w:val="21"/>
          <w:szCs w:val="21"/>
          <w:lang w:val="it-IT"/>
        </w:rPr>
        <w:t xml:space="preserve"> nel </w:t>
      </w:r>
      <w:r w:rsidR="000C3559" w:rsidRPr="00240BC9">
        <w:rPr>
          <w:sz w:val="21"/>
          <w:szCs w:val="21"/>
          <w:lang w:val="it-IT"/>
        </w:rPr>
        <w:t xml:space="preserve">2020, </w:t>
      </w:r>
      <w:r w:rsidR="00240BC9">
        <w:rPr>
          <w:sz w:val="21"/>
          <w:szCs w:val="21"/>
          <w:lang w:val="it-IT"/>
        </w:rPr>
        <w:t>un anno particolarmente difficile per l’industria automobilistica</w:t>
      </w:r>
    </w:p>
    <w:p w14:paraId="52245C8D" w14:textId="42D5F8B2" w:rsidR="00613FB1" w:rsidRPr="00240BC9" w:rsidRDefault="008249D8" w:rsidP="000C3559">
      <w:pPr>
        <w:pStyle w:val="SBullet"/>
        <w:ind w:left="794" w:hanging="227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La</w:t>
      </w:r>
      <w:r w:rsidR="00240BC9" w:rsidRPr="00240BC9">
        <w:rPr>
          <w:sz w:val="21"/>
          <w:szCs w:val="21"/>
          <w:lang w:val="it-IT"/>
        </w:rPr>
        <w:t xml:space="preserve"> cerimonia virtu</w:t>
      </w:r>
      <w:r>
        <w:rPr>
          <w:sz w:val="21"/>
          <w:szCs w:val="21"/>
          <w:lang w:val="it-IT"/>
        </w:rPr>
        <w:t>ale include gli interventi</w:t>
      </w:r>
      <w:r w:rsidR="00240BC9" w:rsidRPr="00240BC9">
        <w:rPr>
          <w:sz w:val="21"/>
          <w:szCs w:val="21"/>
          <w:lang w:val="it-IT"/>
        </w:rPr>
        <w:t xml:space="preserve"> </w:t>
      </w:r>
      <w:r>
        <w:rPr>
          <w:sz w:val="21"/>
          <w:szCs w:val="21"/>
          <w:lang w:val="it-IT"/>
        </w:rPr>
        <w:t xml:space="preserve">di Carlos </w:t>
      </w:r>
      <w:proofErr w:type="spellStart"/>
      <w:r>
        <w:rPr>
          <w:sz w:val="21"/>
          <w:szCs w:val="21"/>
          <w:lang w:val="it-IT"/>
        </w:rPr>
        <w:t>Tavares</w:t>
      </w:r>
      <w:proofErr w:type="spellEnd"/>
      <w:r>
        <w:rPr>
          <w:sz w:val="21"/>
          <w:szCs w:val="21"/>
          <w:lang w:val="it-IT"/>
        </w:rPr>
        <w:t xml:space="preserve">, CEO </w:t>
      </w:r>
      <w:r w:rsidR="00240BC9">
        <w:rPr>
          <w:sz w:val="21"/>
          <w:szCs w:val="21"/>
          <w:lang w:val="it-IT"/>
        </w:rPr>
        <w:t xml:space="preserve">di </w:t>
      </w:r>
      <w:proofErr w:type="spellStart"/>
      <w:r w:rsidR="00240BC9">
        <w:rPr>
          <w:sz w:val="21"/>
          <w:szCs w:val="21"/>
          <w:lang w:val="it-IT"/>
        </w:rPr>
        <w:t>Ste</w:t>
      </w:r>
      <w:r w:rsidR="000C3559" w:rsidRPr="00240BC9">
        <w:rPr>
          <w:sz w:val="21"/>
          <w:szCs w:val="21"/>
          <w:lang w:val="it-IT"/>
        </w:rPr>
        <w:t>llantis</w:t>
      </w:r>
      <w:proofErr w:type="spellEnd"/>
      <w:r w:rsidR="00240BC9">
        <w:rPr>
          <w:sz w:val="21"/>
          <w:szCs w:val="21"/>
          <w:lang w:val="it-IT"/>
        </w:rPr>
        <w:t xml:space="preserve">, e di altri </w:t>
      </w:r>
      <w:r>
        <w:rPr>
          <w:sz w:val="21"/>
          <w:szCs w:val="21"/>
          <w:lang w:val="it-IT"/>
        </w:rPr>
        <w:t>otto Top Executives</w:t>
      </w:r>
    </w:p>
    <w:p w14:paraId="57FF778B" w14:textId="77777777" w:rsidR="000C3559" w:rsidRPr="00240BC9" w:rsidRDefault="000C3559" w:rsidP="0002070C">
      <w:pPr>
        <w:rPr>
          <w:sz w:val="21"/>
          <w:szCs w:val="21"/>
          <w:lang w:val="it-IT"/>
        </w:rPr>
      </w:pPr>
    </w:p>
    <w:p w14:paraId="7E9A0607" w14:textId="77777777" w:rsidR="000C3559" w:rsidRPr="00240BC9" w:rsidRDefault="000C3559" w:rsidP="0002070C">
      <w:pPr>
        <w:rPr>
          <w:sz w:val="21"/>
          <w:szCs w:val="21"/>
          <w:lang w:val="it-IT"/>
        </w:rPr>
      </w:pPr>
    </w:p>
    <w:p w14:paraId="75E64861" w14:textId="0079850F" w:rsidR="000C3559" w:rsidRDefault="000C3559" w:rsidP="0002070C">
      <w:pPr>
        <w:rPr>
          <w:sz w:val="21"/>
          <w:szCs w:val="21"/>
        </w:rPr>
      </w:pPr>
      <w:r>
        <w:rPr>
          <w:sz w:val="21"/>
          <w:szCs w:val="21"/>
        </w:rPr>
        <w:t>Amsterdam, 1</w:t>
      </w:r>
      <w:r w:rsidR="00240BC9">
        <w:rPr>
          <w:sz w:val="21"/>
          <w:szCs w:val="21"/>
        </w:rPr>
        <w:t>°</w:t>
      </w:r>
      <w:r>
        <w:rPr>
          <w:sz w:val="21"/>
          <w:szCs w:val="21"/>
        </w:rPr>
        <w:t xml:space="preserve"> </w:t>
      </w:r>
      <w:r w:rsidR="00240BC9">
        <w:rPr>
          <w:sz w:val="21"/>
          <w:szCs w:val="21"/>
        </w:rPr>
        <w:t>giugno</w:t>
      </w:r>
      <w:r>
        <w:rPr>
          <w:sz w:val="21"/>
          <w:szCs w:val="21"/>
        </w:rPr>
        <w:t xml:space="preserve"> 2021</w:t>
      </w:r>
    </w:p>
    <w:p w14:paraId="1E73AB99" w14:textId="77777777" w:rsidR="000C3559" w:rsidRDefault="000C3559" w:rsidP="0002070C">
      <w:pPr>
        <w:rPr>
          <w:sz w:val="21"/>
          <w:szCs w:val="21"/>
        </w:rPr>
      </w:pPr>
    </w:p>
    <w:p w14:paraId="568AD7E2" w14:textId="77777777" w:rsidR="000C3559" w:rsidRDefault="000C3559" w:rsidP="000C3559">
      <w:pPr>
        <w:rPr>
          <w:b/>
          <w:bCs/>
          <w:sz w:val="21"/>
          <w:szCs w:val="21"/>
        </w:rPr>
      </w:pPr>
      <w:r w:rsidRPr="000C3559">
        <w:rPr>
          <w:b/>
          <w:bCs/>
          <w:sz w:val="21"/>
          <w:szCs w:val="21"/>
        </w:rPr>
        <w:t>Quality First</w:t>
      </w:r>
    </w:p>
    <w:p w14:paraId="2788E7FF" w14:textId="7D66D510" w:rsidR="000C3559" w:rsidRPr="00240BC9" w:rsidRDefault="000C3559" w:rsidP="000C3559">
      <w:pPr>
        <w:rPr>
          <w:sz w:val="21"/>
          <w:szCs w:val="21"/>
          <w:lang w:val="it-IT"/>
        </w:rPr>
      </w:pPr>
      <w:r w:rsidRPr="00240BC9">
        <w:rPr>
          <w:i/>
          <w:sz w:val="21"/>
          <w:szCs w:val="21"/>
          <w:lang w:val="it-IT"/>
        </w:rPr>
        <w:t>Merit Automotive</w:t>
      </w:r>
      <w:r w:rsidRPr="00240BC9">
        <w:rPr>
          <w:sz w:val="21"/>
          <w:szCs w:val="21"/>
          <w:lang w:val="it-IT"/>
        </w:rPr>
        <w:t xml:space="preserve"> e </w:t>
      </w:r>
      <w:r w:rsidRPr="00240BC9">
        <w:rPr>
          <w:i/>
          <w:sz w:val="21"/>
          <w:szCs w:val="21"/>
          <w:lang w:val="it-IT"/>
        </w:rPr>
        <w:t>Tiberina</w:t>
      </w:r>
      <w:r w:rsidRPr="00240BC9">
        <w:rPr>
          <w:sz w:val="21"/>
          <w:szCs w:val="21"/>
          <w:lang w:val="it-IT"/>
        </w:rPr>
        <w:t xml:space="preserve"> </w:t>
      </w:r>
      <w:r w:rsidRPr="00240BC9">
        <w:rPr>
          <w:bCs/>
          <w:sz w:val="21"/>
          <w:szCs w:val="21"/>
          <w:lang w:val="it-IT"/>
        </w:rPr>
        <w:t>son</w:t>
      </w:r>
      <w:r w:rsidR="00240BC9" w:rsidRPr="00240BC9">
        <w:rPr>
          <w:bCs/>
          <w:sz w:val="21"/>
          <w:szCs w:val="21"/>
          <w:lang w:val="it-IT"/>
        </w:rPr>
        <w:t xml:space="preserve">o premiati per i loro risultati e il loro impegno nello sviluppo industriale e nella produzione, nel rispetto di tutti i requisiti di Qualità di </w:t>
      </w:r>
      <w:r w:rsidRPr="00240BC9">
        <w:rPr>
          <w:sz w:val="21"/>
          <w:szCs w:val="21"/>
          <w:lang w:val="it-IT"/>
        </w:rPr>
        <w:t>Stellantis.</w:t>
      </w:r>
    </w:p>
    <w:p w14:paraId="4A38F4E2" w14:textId="77777777" w:rsidR="000C3559" w:rsidRPr="00240BC9" w:rsidRDefault="000C3559" w:rsidP="000C3559">
      <w:pPr>
        <w:rPr>
          <w:b/>
          <w:bCs/>
          <w:sz w:val="21"/>
          <w:szCs w:val="21"/>
          <w:lang w:val="it-IT"/>
        </w:rPr>
      </w:pPr>
    </w:p>
    <w:p w14:paraId="06175460" w14:textId="77777777" w:rsidR="000C3559" w:rsidRPr="000C3559" w:rsidRDefault="000C3559" w:rsidP="000C3559">
      <w:pPr>
        <w:rPr>
          <w:b/>
          <w:bCs/>
          <w:sz w:val="21"/>
          <w:szCs w:val="21"/>
        </w:rPr>
      </w:pPr>
      <w:r w:rsidRPr="000C3559">
        <w:rPr>
          <w:b/>
          <w:bCs/>
          <w:sz w:val="21"/>
          <w:szCs w:val="21"/>
        </w:rPr>
        <w:t>Competitiveness</w:t>
      </w:r>
    </w:p>
    <w:p w14:paraId="480CAB49" w14:textId="02F6E776" w:rsidR="000C3559" w:rsidRPr="00200A38" w:rsidRDefault="000C3559" w:rsidP="000C3559">
      <w:pPr>
        <w:rPr>
          <w:sz w:val="21"/>
          <w:szCs w:val="21"/>
          <w:lang w:val="it-IT"/>
        </w:rPr>
      </w:pPr>
      <w:r w:rsidRPr="00200A38">
        <w:rPr>
          <w:i/>
          <w:sz w:val="21"/>
          <w:szCs w:val="21"/>
          <w:lang w:val="it-IT"/>
        </w:rPr>
        <w:t>Adient</w:t>
      </w:r>
      <w:r w:rsidRPr="00200A38">
        <w:rPr>
          <w:sz w:val="21"/>
          <w:szCs w:val="21"/>
          <w:lang w:val="it-IT"/>
        </w:rPr>
        <w:t xml:space="preserve"> e </w:t>
      </w:r>
      <w:r w:rsidRPr="00200A38">
        <w:rPr>
          <w:i/>
          <w:sz w:val="21"/>
          <w:szCs w:val="21"/>
          <w:lang w:val="it-IT"/>
        </w:rPr>
        <w:t>Nexen</w:t>
      </w:r>
      <w:r w:rsidRPr="00200A38">
        <w:rPr>
          <w:sz w:val="21"/>
          <w:szCs w:val="21"/>
          <w:lang w:val="it-IT"/>
        </w:rPr>
        <w:t xml:space="preserve"> son</w:t>
      </w:r>
      <w:r w:rsidR="00240BC9" w:rsidRPr="00200A38">
        <w:rPr>
          <w:sz w:val="21"/>
          <w:szCs w:val="21"/>
          <w:lang w:val="it-IT"/>
        </w:rPr>
        <w:t xml:space="preserve">o premiati per i loro eccezionali risultati in termini di risparmio (a livello commerciale, di processo, di soluzioni tecniche e </w:t>
      </w:r>
      <w:r w:rsidR="001E1578">
        <w:rPr>
          <w:sz w:val="21"/>
          <w:szCs w:val="21"/>
          <w:lang w:val="it-IT"/>
        </w:rPr>
        <w:t xml:space="preserve">di </w:t>
      </w:r>
      <w:r w:rsidR="00240BC9" w:rsidRPr="00200A38">
        <w:rPr>
          <w:sz w:val="21"/>
          <w:szCs w:val="21"/>
          <w:lang w:val="it-IT"/>
        </w:rPr>
        <w:t>logistic</w:t>
      </w:r>
      <w:r w:rsidR="00200A38" w:rsidRPr="00200A38">
        <w:rPr>
          <w:sz w:val="21"/>
          <w:szCs w:val="21"/>
          <w:lang w:val="it-IT"/>
        </w:rPr>
        <w:t>a</w:t>
      </w:r>
      <w:r w:rsidR="00240BC9" w:rsidRPr="00200A38">
        <w:rPr>
          <w:sz w:val="21"/>
          <w:szCs w:val="21"/>
          <w:lang w:val="it-IT"/>
        </w:rPr>
        <w:t>) e le loro proposte di un portafoglio di riduzione dei costi in linea con gli obiettivi di Stellantis</w:t>
      </w:r>
      <w:r w:rsidRPr="00200A38">
        <w:rPr>
          <w:sz w:val="21"/>
          <w:szCs w:val="21"/>
          <w:lang w:val="it-IT"/>
        </w:rPr>
        <w:t>.</w:t>
      </w:r>
    </w:p>
    <w:p w14:paraId="2913E324" w14:textId="77777777" w:rsidR="000C3559" w:rsidRPr="00200A38" w:rsidRDefault="000C3559" w:rsidP="000C3559">
      <w:pPr>
        <w:rPr>
          <w:sz w:val="21"/>
          <w:szCs w:val="21"/>
          <w:lang w:val="it-IT"/>
        </w:rPr>
      </w:pPr>
    </w:p>
    <w:p w14:paraId="7AFDAAD3" w14:textId="77777777" w:rsidR="000C3559" w:rsidRPr="000C3559" w:rsidRDefault="000C3559" w:rsidP="000C3559">
      <w:pPr>
        <w:rPr>
          <w:b/>
          <w:bCs/>
          <w:sz w:val="21"/>
          <w:szCs w:val="21"/>
        </w:rPr>
      </w:pPr>
      <w:r w:rsidRPr="000C3559">
        <w:rPr>
          <w:b/>
          <w:bCs/>
          <w:sz w:val="21"/>
          <w:szCs w:val="21"/>
        </w:rPr>
        <w:t>Program Management</w:t>
      </w:r>
    </w:p>
    <w:p w14:paraId="505351BD" w14:textId="75060ECE" w:rsidR="00200A38" w:rsidRPr="00200A38" w:rsidRDefault="000C3559" w:rsidP="000C3559">
      <w:pPr>
        <w:rPr>
          <w:sz w:val="21"/>
          <w:szCs w:val="21"/>
          <w:lang w:val="it-IT"/>
        </w:rPr>
      </w:pPr>
      <w:r w:rsidRPr="00200A38">
        <w:rPr>
          <w:i/>
          <w:sz w:val="21"/>
          <w:szCs w:val="21"/>
          <w:lang w:val="it-IT"/>
        </w:rPr>
        <w:t>Brose</w:t>
      </w:r>
      <w:r w:rsidRPr="00200A38">
        <w:rPr>
          <w:sz w:val="21"/>
          <w:szCs w:val="21"/>
          <w:lang w:val="it-IT"/>
        </w:rPr>
        <w:t xml:space="preserve"> e </w:t>
      </w:r>
      <w:r w:rsidRPr="00200A38">
        <w:rPr>
          <w:i/>
          <w:sz w:val="21"/>
          <w:szCs w:val="21"/>
          <w:lang w:val="it-IT"/>
        </w:rPr>
        <w:t>Steep Plastiques</w:t>
      </w:r>
      <w:r w:rsidRPr="00200A38">
        <w:rPr>
          <w:sz w:val="21"/>
          <w:szCs w:val="21"/>
          <w:lang w:val="it-IT"/>
        </w:rPr>
        <w:t xml:space="preserve"> son</w:t>
      </w:r>
      <w:r w:rsidR="00200A38" w:rsidRPr="00200A38">
        <w:rPr>
          <w:sz w:val="21"/>
          <w:szCs w:val="21"/>
          <w:lang w:val="it-IT"/>
        </w:rPr>
        <w:t>o premiati per i loro risultati in termini di qualità delle consegne, rispetto de</w:t>
      </w:r>
      <w:r w:rsidR="00200A38">
        <w:rPr>
          <w:sz w:val="21"/>
          <w:szCs w:val="21"/>
          <w:lang w:val="it-IT"/>
        </w:rPr>
        <w:t>i programmi</w:t>
      </w:r>
      <w:r w:rsidR="00200A38" w:rsidRPr="00200A38">
        <w:rPr>
          <w:sz w:val="21"/>
          <w:szCs w:val="21"/>
          <w:lang w:val="it-IT"/>
        </w:rPr>
        <w:t>, controllo della deriva dei costi, gestione dei progetti, lanci di successo e per la loro competenza tecnica</w:t>
      </w:r>
      <w:r w:rsidR="00200A38">
        <w:rPr>
          <w:sz w:val="21"/>
          <w:szCs w:val="21"/>
          <w:lang w:val="it-IT"/>
        </w:rPr>
        <w:t>.</w:t>
      </w:r>
    </w:p>
    <w:p w14:paraId="46F6A9B8" w14:textId="77777777" w:rsidR="000C3559" w:rsidRPr="00200A38" w:rsidRDefault="000C3559" w:rsidP="000C3559">
      <w:pPr>
        <w:rPr>
          <w:sz w:val="21"/>
          <w:szCs w:val="21"/>
          <w:lang w:val="it-IT"/>
        </w:rPr>
      </w:pPr>
    </w:p>
    <w:p w14:paraId="7FD9C2FE" w14:textId="77777777" w:rsidR="000C3559" w:rsidRPr="000C3559" w:rsidRDefault="000C3559" w:rsidP="000C3559">
      <w:pPr>
        <w:rPr>
          <w:b/>
          <w:bCs/>
          <w:sz w:val="21"/>
          <w:szCs w:val="21"/>
        </w:rPr>
      </w:pPr>
      <w:r w:rsidRPr="000C3559">
        <w:rPr>
          <w:b/>
          <w:bCs/>
          <w:sz w:val="21"/>
          <w:szCs w:val="21"/>
        </w:rPr>
        <w:t>Innovation</w:t>
      </w:r>
    </w:p>
    <w:p w14:paraId="76504FDA" w14:textId="1C23647E" w:rsidR="000C3559" w:rsidRPr="00C123EE" w:rsidRDefault="000C3559" w:rsidP="000C3559">
      <w:pPr>
        <w:rPr>
          <w:sz w:val="21"/>
          <w:szCs w:val="21"/>
          <w:lang w:val="it-IT"/>
        </w:rPr>
      </w:pPr>
      <w:r w:rsidRPr="00C123EE">
        <w:rPr>
          <w:i/>
          <w:sz w:val="21"/>
          <w:szCs w:val="21"/>
          <w:lang w:val="it-IT"/>
        </w:rPr>
        <w:t>Batemo</w:t>
      </w:r>
      <w:r w:rsidRPr="00C123EE">
        <w:rPr>
          <w:sz w:val="21"/>
          <w:szCs w:val="21"/>
          <w:lang w:val="it-IT"/>
        </w:rPr>
        <w:t xml:space="preserve"> e </w:t>
      </w:r>
      <w:r w:rsidRPr="00C123EE">
        <w:rPr>
          <w:i/>
          <w:sz w:val="21"/>
          <w:szCs w:val="21"/>
          <w:lang w:val="it-IT"/>
        </w:rPr>
        <w:t>Mitsubishi Chemical Advanced Materials</w:t>
      </w:r>
      <w:r w:rsidRPr="00C123EE">
        <w:rPr>
          <w:sz w:val="21"/>
          <w:szCs w:val="21"/>
          <w:lang w:val="it-IT"/>
        </w:rPr>
        <w:t xml:space="preserve"> </w:t>
      </w:r>
      <w:r w:rsidRPr="00C123EE">
        <w:rPr>
          <w:bCs/>
          <w:sz w:val="21"/>
          <w:szCs w:val="21"/>
          <w:lang w:val="it-IT"/>
        </w:rPr>
        <w:t>son</w:t>
      </w:r>
      <w:r w:rsidR="00200A38" w:rsidRPr="00C123EE">
        <w:rPr>
          <w:bCs/>
          <w:sz w:val="21"/>
          <w:szCs w:val="21"/>
          <w:lang w:val="it-IT"/>
        </w:rPr>
        <w:t xml:space="preserve">o premiati per le loro capacità di proporre soluzioni tecniche </w:t>
      </w:r>
      <w:r w:rsidR="00C123EE" w:rsidRPr="00C123EE">
        <w:rPr>
          <w:bCs/>
          <w:sz w:val="21"/>
          <w:szCs w:val="21"/>
          <w:lang w:val="it-IT"/>
        </w:rPr>
        <w:t>innovative e nuovi servizi che creano valore.</w:t>
      </w:r>
    </w:p>
    <w:p w14:paraId="02146405" w14:textId="77777777" w:rsidR="000C3559" w:rsidRPr="00C123EE" w:rsidRDefault="000C3559" w:rsidP="000C3559">
      <w:pPr>
        <w:rPr>
          <w:b/>
          <w:bCs/>
          <w:sz w:val="21"/>
          <w:szCs w:val="21"/>
          <w:lang w:val="it-IT"/>
        </w:rPr>
      </w:pPr>
    </w:p>
    <w:p w14:paraId="634DD72D" w14:textId="77777777" w:rsidR="000C3559" w:rsidRPr="000C3559" w:rsidRDefault="000C3559" w:rsidP="000C3559">
      <w:pPr>
        <w:rPr>
          <w:b/>
          <w:bCs/>
          <w:sz w:val="21"/>
          <w:szCs w:val="21"/>
        </w:rPr>
      </w:pPr>
      <w:r w:rsidRPr="000C3559">
        <w:rPr>
          <w:b/>
          <w:bCs/>
          <w:sz w:val="21"/>
          <w:szCs w:val="21"/>
        </w:rPr>
        <w:t>Indirect services</w:t>
      </w:r>
    </w:p>
    <w:p w14:paraId="3C44BE81" w14:textId="739C92DD" w:rsidR="000C3559" w:rsidRPr="00C123EE" w:rsidRDefault="000C3559" w:rsidP="000C3559">
      <w:pPr>
        <w:rPr>
          <w:sz w:val="21"/>
          <w:szCs w:val="21"/>
          <w:lang w:val="it-IT"/>
        </w:rPr>
      </w:pPr>
      <w:r w:rsidRPr="00C123EE">
        <w:rPr>
          <w:i/>
          <w:sz w:val="21"/>
          <w:szCs w:val="21"/>
          <w:lang w:val="it-IT"/>
        </w:rPr>
        <w:t xml:space="preserve">Total </w:t>
      </w:r>
      <w:proofErr w:type="spellStart"/>
      <w:r w:rsidRPr="00C123EE">
        <w:rPr>
          <w:i/>
          <w:sz w:val="21"/>
          <w:szCs w:val="21"/>
          <w:lang w:val="it-IT"/>
        </w:rPr>
        <w:t>Energies</w:t>
      </w:r>
      <w:proofErr w:type="spellEnd"/>
      <w:r w:rsidR="00C123EE" w:rsidRPr="00C123EE">
        <w:rPr>
          <w:sz w:val="21"/>
          <w:szCs w:val="21"/>
          <w:lang w:val="it-IT"/>
        </w:rPr>
        <w:t xml:space="preserve"> è premiat</w:t>
      </w:r>
      <w:r w:rsidR="00832238">
        <w:rPr>
          <w:sz w:val="21"/>
          <w:szCs w:val="21"/>
          <w:lang w:val="it-IT"/>
        </w:rPr>
        <w:t>a</w:t>
      </w:r>
      <w:r w:rsidR="00C123EE" w:rsidRPr="00C123EE">
        <w:rPr>
          <w:sz w:val="21"/>
          <w:szCs w:val="21"/>
          <w:lang w:val="it-IT"/>
        </w:rPr>
        <w:t xml:space="preserve"> per le sue prestazioni in termini di servizio e di qualità, costi, puntualità de</w:t>
      </w:r>
      <w:r w:rsidR="00C123EE">
        <w:rPr>
          <w:sz w:val="21"/>
          <w:szCs w:val="21"/>
          <w:lang w:val="it-IT"/>
        </w:rPr>
        <w:t>lle consegne</w:t>
      </w:r>
      <w:r w:rsidR="00C123EE" w:rsidRPr="00C123EE">
        <w:rPr>
          <w:sz w:val="21"/>
          <w:szCs w:val="21"/>
          <w:lang w:val="it-IT"/>
        </w:rPr>
        <w:t xml:space="preserve"> e reattività</w:t>
      </w:r>
      <w:r w:rsidRPr="00C123EE">
        <w:rPr>
          <w:sz w:val="21"/>
          <w:szCs w:val="21"/>
          <w:lang w:val="it-IT"/>
        </w:rPr>
        <w:t>.</w:t>
      </w:r>
      <w:r w:rsidRPr="00C123EE">
        <w:rPr>
          <w:sz w:val="21"/>
          <w:szCs w:val="21"/>
          <w:lang w:val="it-IT"/>
        </w:rPr>
        <w:br w:type="page"/>
      </w:r>
    </w:p>
    <w:p w14:paraId="344D2D96" w14:textId="77777777" w:rsidR="000C3559" w:rsidRPr="00C123EE" w:rsidRDefault="000C3559" w:rsidP="000C3559">
      <w:pPr>
        <w:rPr>
          <w:sz w:val="21"/>
          <w:szCs w:val="21"/>
          <w:lang w:val="it-IT"/>
        </w:rPr>
      </w:pPr>
    </w:p>
    <w:p w14:paraId="0FDA9B5A" w14:textId="77777777" w:rsidR="000C3559" w:rsidRPr="000C3559" w:rsidRDefault="000C3559" w:rsidP="000C3559">
      <w:pPr>
        <w:rPr>
          <w:b/>
          <w:bCs/>
          <w:sz w:val="21"/>
          <w:szCs w:val="21"/>
        </w:rPr>
      </w:pPr>
      <w:r w:rsidRPr="000C3559">
        <w:rPr>
          <w:b/>
          <w:bCs/>
          <w:sz w:val="21"/>
          <w:szCs w:val="21"/>
        </w:rPr>
        <w:t>Corporate Social Responsability</w:t>
      </w:r>
    </w:p>
    <w:p w14:paraId="50868697" w14:textId="5AEB933C" w:rsidR="000C3559" w:rsidRPr="008C502A" w:rsidRDefault="000C3559" w:rsidP="000C3559">
      <w:pPr>
        <w:rPr>
          <w:sz w:val="21"/>
          <w:szCs w:val="21"/>
          <w:lang w:val="it-IT"/>
        </w:rPr>
      </w:pPr>
      <w:proofErr w:type="spellStart"/>
      <w:r w:rsidRPr="008C502A">
        <w:rPr>
          <w:bCs/>
          <w:i/>
          <w:sz w:val="21"/>
          <w:szCs w:val="21"/>
          <w:lang w:val="it-IT"/>
        </w:rPr>
        <w:t>Valéo</w:t>
      </w:r>
      <w:proofErr w:type="spellEnd"/>
      <w:r w:rsidRPr="008C502A">
        <w:rPr>
          <w:bCs/>
          <w:i/>
          <w:sz w:val="21"/>
          <w:szCs w:val="21"/>
          <w:lang w:val="it-IT"/>
        </w:rPr>
        <w:t xml:space="preserve"> </w:t>
      </w:r>
      <w:r w:rsidR="00BA0211" w:rsidRPr="008C502A">
        <w:rPr>
          <w:bCs/>
          <w:sz w:val="21"/>
          <w:szCs w:val="21"/>
          <w:lang w:val="it-IT"/>
        </w:rPr>
        <w:t>è</w:t>
      </w:r>
      <w:r w:rsidRPr="008C502A">
        <w:rPr>
          <w:sz w:val="21"/>
          <w:szCs w:val="21"/>
          <w:lang w:val="it-IT"/>
        </w:rPr>
        <w:t xml:space="preserve"> </w:t>
      </w:r>
      <w:r w:rsidR="00BA0211" w:rsidRPr="008C502A">
        <w:rPr>
          <w:sz w:val="21"/>
          <w:szCs w:val="21"/>
          <w:lang w:val="it-IT"/>
        </w:rPr>
        <w:t>premiat</w:t>
      </w:r>
      <w:r w:rsidR="008249D8">
        <w:rPr>
          <w:sz w:val="21"/>
          <w:szCs w:val="21"/>
          <w:lang w:val="it-IT"/>
        </w:rPr>
        <w:t>a</w:t>
      </w:r>
      <w:r w:rsidR="00BA0211" w:rsidRPr="008C502A">
        <w:rPr>
          <w:sz w:val="21"/>
          <w:szCs w:val="21"/>
          <w:lang w:val="it-IT"/>
        </w:rPr>
        <w:t xml:space="preserve"> per le sue performance ambientali</w:t>
      </w:r>
      <w:r w:rsidR="008C502A" w:rsidRPr="008C502A">
        <w:rPr>
          <w:sz w:val="21"/>
          <w:szCs w:val="21"/>
          <w:lang w:val="it-IT"/>
        </w:rPr>
        <w:t>,</w:t>
      </w:r>
      <w:r w:rsidR="00BA0211" w:rsidRPr="008C502A">
        <w:rPr>
          <w:sz w:val="21"/>
          <w:szCs w:val="21"/>
          <w:lang w:val="it-IT"/>
        </w:rPr>
        <w:t xml:space="preserve"> sociali ed etiche e per </w:t>
      </w:r>
      <w:r w:rsidR="008C502A" w:rsidRPr="008C502A">
        <w:rPr>
          <w:sz w:val="21"/>
          <w:szCs w:val="21"/>
          <w:lang w:val="it-IT"/>
        </w:rPr>
        <w:t>i</w:t>
      </w:r>
      <w:r w:rsidR="008C502A">
        <w:rPr>
          <w:sz w:val="21"/>
          <w:szCs w:val="21"/>
          <w:lang w:val="it-IT"/>
        </w:rPr>
        <w:t>l controllo</w:t>
      </w:r>
      <w:r w:rsidR="00BA0211" w:rsidRPr="008C502A">
        <w:rPr>
          <w:sz w:val="21"/>
          <w:szCs w:val="21"/>
          <w:lang w:val="it-IT"/>
        </w:rPr>
        <w:t xml:space="preserve"> della sua catena di sub-fornitura. </w:t>
      </w:r>
      <w:r w:rsidR="00BA0211" w:rsidRPr="00BA0211">
        <w:rPr>
          <w:sz w:val="21"/>
          <w:szCs w:val="21"/>
          <w:lang w:val="it-IT"/>
        </w:rPr>
        <w:t xml:space="preserve">La performance è </w:t>
      </w:r>
      <w:r w:rsidR="00832238">
        <w:rPr>
          <w:sz w:val="21"/>
          <w:szCs w:val="21"/>
          <w:lang w:val="it-IT"/>
        </w:rPr>
        <w:t xml:space="preserve">stata </w:t>
      </w:r>
      <w:r w:rsidR="00BA0211" w:rsidRPr="00BA0211">
        <w:rPr>
          <w:sz w:val="21"/>
          <w:szCs w:val="21"/>
          <w:lang w:val="it-IT"/>
        </w:rPr>
        <w:t xml:space="preserve">valutata da un fornitore </w:t>
      </w:r>
      <w:r w:rsidR="00832238">
        <w:rPr>
          <w:sz w:val="21"/>
          <w:szCs w:val="21"/>
          <w:lang w:val="it-IT"/>
        </w:rPr>
        <w:t xml:space="preserve">terzo incaricato da </w:t>
      </w:r>
      <w:proofErr w:type="spellStart"/>
      <w:r w:rsidR="00832238">
        <w:rPr>
          <w:sz w:val="21"/>
          <w:szCs w:val="21"/>
          <w:lang w:val="it-IT"/>
        </w:rPr>
        <w:t>Stellantis</w:t>
      </w:r>
      <w:proofErr w:type="spellEnd"/>
      <w:r w:rsidR="00832238">
        <w:rPr>
          <w:sz w:val="21"/>
          <w:szCs w:val="21"/>
          <w:lang w:val="it-IT"/>
        </w:rPr>
        <w:t xml:space="preserve"> </w:t>
      </w:r>
      <w:r w:rsidR="00832238" w:rsidRPr="00832238">
        <w:rPr>
          <w:sz w:val="21"/>
          <w:szCs w:val="21"/>
          <w:lang w:val="it-IT"/>
        </w:rPr>
        <w:t>di valutare i requisiti internazionali per lo sviluppo sostenibile.</w:t>
      </w:r>
    </w:p>
    <w:p w14:paraId="53E61FDA" w14:textId="77777777" w:rsidR="000C3559" w:rsidRPr="008C502A" w:rsidRDefault="000C3559" w:rsidP="000C3559">
      <w:pPr>
        <w:rPr>
          <w:sz w:val="21"/>
          <w:szCs w:val="21"/>
          <w:lang w:val="it-IT"/>
        </w:rPr>
      </w:pPr>
    </w:p>
    <w:p w14:paraId="3E60D599" w14:textId="77777777" w:rsidR="000C3559" w:rsidRPr="000C3559" w:rsidRDefault="000C3559" w:rsidP="000C3559">
      <w:pPr>
        <w:rPr>
          <w:b/>
          <w:bCs/>
          <w:sz w:val="21"/>
          <w:szCs w:val="21"/>
        </w:rPr>
      </w:pPr>
      <w:r w:rsidRPr="000C3559">
        <w:rPr>
          <w:b/>
          <w:bCs/>
          <w:sz w:val="21"/>
          <w:szCs w:val="21"/>
        </w:rPr>
        <w:t>Capex</w:t>
      </w:r>
    </w:p>
    <w:p w14:paraId="0AA6706E" w14:textId="4B23A3A4" w:rsidR="008C502A" w:rsidRPr="007468C0" w:rsidRDefault="00832238" w:rsidP="000C3559">
      <w:pPr>
        <w:rPr>
          <w:sz w:val="21"/>
          <w:szCs w:val="21"/>
          <w:lang w:val="it-IT"/>
        </w:rPr>
      </w:pPr>
      <w:proofErr w:type="spellStart"/>
      <w:r>
        <w:rPr>
          <w:sz w:val="21"/>
          <w:szCs w:val="21"/>
          <w:lang w:val="it-IT"/>
        </w:rPr>
        <w:t>Kuka</w:t>
      </w:r>
      <w:proofErr w:type="spellEnd"/>
      <w:r>
        <w:rPr>
          <w:sz w:val="21"/>
          <w:szCs w:val="21"/>
          <w:lang w:val="it-IT"/>
        </w:rPr>
        <w:t xml:space="preserve"> è</w:t>
      </w:r>
      <w:r w:rsidRPr="00832238">
        <w:rPr>
          <w:sz w:val="21"/>
          <w:szCs w:val="21"/>
          <w:lang w:val="it-IT"/>
        </w:rPr>
        <w:t xml:space="preserve"> premiata per la sua esperienza nel proporre e sviluppare apparecchiature di produzione altamente tecniche per </w:t>
      </w:r>
      <w:proofErr w:type="spellStart"/>
      <w:r w:rsidRPr="00832238">
        <w:rPr>
          <w:sz w:val="21"/>
          <w:szCs w:val="21"/>
          <w:lang w:val="it-IT"/>
        </w:rPr>
        <w:t>Stellantis</w:t>
      </w:r>
      <w:proofErr w:type="spellEnd"/>
      <w:r w:rsidRPr="00832238">
        <w:rPr>
          <w:sz w:val="21"/>
          <w:szCs w:val="21"/>
          <w:lang w:val="it-IT"/>
        </w:rPr>
        <w:t xml:space="preserve"> e nel garantire la sua implementazione con il massimo rigore.</w:t>
      </w:r>
    </w:p>
    <w:p w14:paraId="27001F27" w14:textId="77777777" w:rsidR="000C3559" w:rsidRPr="001E1578" w:rsidRDefault="000C3559" w:rsidP="000C3559">
      <w:pPr>
        <w:rPr>
          <w:sz w:val="21"/>
          <w:szCs w:val="21"/>
          <w:lang w:val="it-IT"/>
        </w:rPr>
      </w:pPr>
    </w:p>
    <w:p w14:paraId="4AB7E07A" w14:textId="77777777" w:rsidR="000C3559" w:rsidRPr="000C3559" w:rsidRDefault="000C3559" w:rsidP="000C3559">
      <w:pPr>
        <w:rPr>
          <w:b/>
          <w:bCs/>
          <w:sz w:val="21"/>
          <w:szCs w:val="21"/>
        </w:rPr>
      </w:pPr>
      <w:r w:rsidRPr="000C3559">
        <w:rPr>
          <w:b/>
          <w:bCs/>
          <w:sz w:val="21"/>
          <w:szCs w:val="21"/>
        </w:rPr>
        <w:t>Supply Chain</w:t>
      </w:r>
    </w:p>
    <w:p w14:paraId="0B2B82D6" w14:textId="67536155" w:rsidR="000C3559" w:rsidRPr="007468C0" w:rsidRDefault="00832238" w:rsidP="000C3559">
      <w:pPr>
        <w:rPr>
          <w:sz w:val="21"/>
          <w:szCs w:val="21"/>
          <w:lang w:val="it-IT"/>
        </w:rPr>
      </w:pPr>
      <w:proofErr w:type="spellStart"/>
      <w:r w:rsidRPr="00832238">
        <w:rPr>
          <w:i/>
          <w:sz w:val="21"/>
          <w:szCs w:val="21"/>
          <w:lang w:val="it-IT"/>
        </w:rPr>
        <w:t>Alps</w:t>
      </w:r>
      <w:proofErr w:type="spellEnd"/>
      <w:r w:rsidRPr="00832238">
        <w:rPr>
          <w:i/>
          <w:sz w:val="21"/>
          <w:szCs w:val="21"/>
          <w:lang w:val="it-IT"/>
        </w:rPr>
        <w:t xml:space="preserve"> Alpine</w:t>
      </w:r>
      <w:r>
        <w:rPr>
          <w:sz w:val="21"/>
          <w:szCs w:val="21"/>
          <w:lang w:val="it-IT"/>
        </w:rPr>
        <w:t xml:space="preserve"> è</w:t>
      </w:r>
      <w:r w:rsidRPr="00832238">
        <w:rPr>
          <w:sz w:val="21"/>
          <w:szCs w:val="21"/>
          <w:lang w:val="it-IT"/>
        </w:rPr>
        <w:t xml:space="preserve"> premiata per le sue eccellenti prestazioni di consegna, il controllo continuo della capacità degli strumenti di produzione e l'esecuzione dei programmi di produzione e consegna.</w:t>
      </w:r>
    </w:p>
    <w:p w14:paraId="1F470F68" w14:textId="77777777" w:rsidR="003E2C46" w:rsidRPr="007468C0" w:rsidRDefault="003E2C46" w:rsidP="003E2C46">
      <w:pPr>
        <w:spacing w:after="360" w:line="288" w:lineRule="auto"/>
        <w:jc w:val="left"/>
        <w:rPr>
          <w:rFonts w:ascii="Encode Sans SemiBold" w:hAnsi="Encode Sans SemiBold"/>
          <w:i/>
          <w:color w:val="243782" w:themeColor="text2"/>
          <w:sz w:val="20"/>
          <w:szCs w:val="20"/>
          <w:lang w:val="it-IT"/>
        </w:rPr>
      </w:pPr>
    </w:p>
    <w:p w14:paraId="637C0818" w14:textId="3D05DE7A" w:rsidR="004F02ED" w:rsidRPr="00DF6824" w:rsidRDefault="004F02ED" w:rsidP="00DF6824">
      <w:pPr>
        <w:spacing w:after="360" w:line="288" w:lineRule="auto"/>
        <w:jc w:val="left"/>
        <w:rPr>
          <w:rFonts w:ascii="Encode Sans SemiBold" w:hAnsi="Encode Sans SemiBold" w:cs="Calibri"/>
          <w:i/>
          <w:color w:val="243782" w:themeColor="text2"/>
          <w:sz w:val="20"/>
          <w:szCs w:val="20"/>
          <w:lang w:val="it-IT"/>
        </w:rPr>
      </w:pPr>
      <w:r>
        <w:rPr>
          <w:rFonts w:ascii="Cambria" w:hAnsi="Cambria"/>
          <w:i/>
          <w:color w:val="243782" w:themeColor="text2"/>
          <w:sz w:val="20"/>
          <w:szCs w:val="20"/>
          <w:lang w:val="it-IT"/>
        </w:rPr>
        <w:t xml:space="preserve">Informazioni su </w:t>
      </w:r>
      <w:proofErr w:type="spellStart"/>
      <w:r w:rsidR="003E2C46" w:rsidRPr="004F02ED">
        <w:rPr>
          <w:rFonts w:ascii="Encode Sans SemiBold" w:hAnsi="Encode Sans SemiBold"/>
          <w:i/>
          <w:color w:val="243782" w:themeColor="text2"/>
          <w:sz w:val="20"/>
          <w:szCs w:val="20"/>
          <w:lang w:val="it-IT"/>
        </w:rPr>
        <w:t>Stellantis</w:t>
      </w:r>
      <w:proofErr w:type="spellEnd"/>
    </w:p>
    <w:p w14:paraId="73EC0A6C" w14:textId="77777777" w:rsidR="00DF6824" w:rsidRDefault="00DF6824" w:rsidP="00DF6824">
      <w:pPr>
        <w:spacing w:after="160" w:line="256" w:lineRule="auto"/>
        <w:rPr>
          <w:rFonts w:ascii="Encode Sans ExpandedLight" w:hAnsi="Encode Sans ExpandedLight"/>
        </w:rPr>
      </w:pPr>
      <w:hyperlink r:id="rId8" w:history="1">
        <w:proofErr w:type="spellStart"/>
        <w:r>
          <w:rPr>
            <w:rStyle w:val="Collegamentoipertestuale"/>
            <w:rFonts w:ascii="Calibri" w:hAnsi="Calibri" w:cs="Calibri"/>
            <w:b/>
            <w:bCs/>
            <w:i/>
            <w:iCs/>
            <w:color w:val="243782"/>
            <w:sz w:val="22"/>
            <w:szCs w:val="22"/>
          </w:rPr>
          <w:t>Stellantis</w:t>
        </w:r>
        <w:proofErr w:type="spellEnd"/>
      </w:hyperlink>
      <w:r>
        <w:rPr>
          <w:rStyle w:val="gmail-msohyperlink"/>
          <w:rFonts w:ascii="Calibri" w:hAnsi="Calibri" w:cs="Calibri"/>
          <w:b/>
          <w:bCs/>
          <w:i/>
          <w:iCs/>
          <w:color w:val="243782"/>
          <w:sz w:val="22"/>
          <w:szCs w:val="22"/>
        </w:rPr>
        <w:t xml:space="preserve"> </w:t>
      </w:r>
      <w:r>
        <w:rPr>
          <w:rFonts w:ascii="Encode Sans ExpandedLight" w:hAnsi="Encode Sans ExpandedLight"/>
          <w:i/>
          <w:iCs/>
          <w:sz w:val="18"/>
          <w:szCs w:val="18"/>
        </w:rPr>
        <w:t xml:space="preserve">è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una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delle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principali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case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automobilistiche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al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mondo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.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Protagonista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della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nuova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era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della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mobilità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, è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guidata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da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una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visione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proofErr w:type="gramStart"/>
      <w:r>
        <w:rPr>
          <w:rFonts w:ascii="Encode Sans ExpandedLight" w:hAnsi="Encode Sans ExpandedLight"/>
          <w:i/>
          <w:iCs/>
          <w:sz w:val="18"/>
          <w:szCs w:val="18"/>
        </w:rPr>
        <w:t>chiara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>:</w:t>
      </w:r>
      <w:proofErr w:type="gram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offrire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libertà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di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movimento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con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soluzioni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di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mobilità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esclusive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,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convenienti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e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affidabili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.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Oltre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al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ricco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know-how e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all'ampia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presenza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geografica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del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Gruppo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, i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suoi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maggiori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punti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di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forza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sono la performance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sostenibile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, la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profonda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esperienza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e il grande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talento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dei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suoi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dipendenti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che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lavorano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in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tutto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il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mondo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.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Stellantis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farà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leva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sul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suo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ampio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e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iconico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portafoglio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di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marchi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creato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da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visionari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,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che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hanno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trasmesso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ai vari brand la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passione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che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ispira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dipendenti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e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clienti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.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Stellantis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punta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all’eccellenza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, non alla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grandezza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, e si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pone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l’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obiettivo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di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creare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valore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aggiunto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per tutti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gli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stakeholder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e le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comunità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in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cui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>
        <w:rPr>
          <w:rFonts w:ascii="Encode Sans ExpandedLight" w:hAnsi="Encode Sans ExpandedLight"/>
          <w:i/>
          <w:iCs/>
          <w:sz w:val="18"/>
          <w:szCs w:val="18"/>
        </w:rPr>
        <w:t>opera</w:t>
      </w:r>
      <w:proofErr w:type="spellEnd"/>
      <w:r>
        <w:rPr>
          <w:rFonts w:ascii="Encode Sans ExpandedLight" w:hAnsi="Encode Sans ExpandedLight"/>
          <w:i/>
          <w:iCs/>
          <w:sz w:val="18"/>
          <w:szCs w:val="18"/>
        </w:rPr>
        <w:t>. </w:t>
      </w:r>
    </w:p>
    <w:p w14:paraId="2D7FA37E" w14:textId="77777777" w:rsidR="003E2C46" w:rsidRPr="004F02ED" w:rsidRDefault="003E2C46" w:rsidP="003E2C46">
      <w:pPr>
        <w:spacing w:after="160" w:line="259" w:lineRule="auto"/>
        <w:rPr>
          <w:rFonts w:ascii="Calibri" w:hAnsi="Calibri" w:cs="Calibri"/>
          <w:sz w:val="22"/>
          <w:szCs w:val="22"/>
          <w:lang w:val="it-IT"/>
        </w:rPr>
      </w:pPr>
      <w:bookmarkStart w:id="1" w:name="_GoBack"/>
      <w:bookmarkEnd w:id="1"/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3E2C46" w:rsidRPr="00D64B4E" w14:paraId="11E26AFA" w14:textId="77777777" w:rsidTr="000C3559">
        <w:tc>
          <w:tcPr>
            <w:tcW w:w="2023" w:type="dxa"/>
            <w:vAlign w:val="bottom"/>
          </w:tcPr>
          <w:p w14:paraId="14AFEB1F" w14:textId="77777777" w:rsidR="003E2C46" w:rsidRPr="00D64B4E" w:rsidRDefault="003E2C46" w:rsidP="001666F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50" w14:anchorId="6D2E13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8pt;height:22.8pt" o:ole="">
                  <v:imagedata r:id="rId9" o:title=""/>
                </v:shape>
                <o:OLEObject Type="Embed" ProgID="PBrush" ShapeID="_x0000_i1025" DrawAspect="Content" ObjectID="_1684067562" r:id="rId10"/>
              </w:object>
            </w:r>
            <w:hyperlink r:id="rId11" w:history="1"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@</w:t>
              </w:r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1967" w:type="dxa"/>
            <w:vAlign w:val="bottom"/>
          </w:tcPr>
          <w:p w14:paraId="3BDBCFA4" w14:textId="77777777" w:rsidR="003E2C46" w:rsidRPr="00D64B4E" w:rsidRDefault="003E2C46" w:rsidP="001666F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50" w:dyaOrig="2250" w14:anchorId="1BB6056E">
                <v:shape id="_x0000_i1026" type="#_x0000_t75" style="width:21.6pt;height:21.6pt" o:ole="">
                  <v:imagedata r:id="rId12" o:title=""/>
                </v:shape>
                <o:OLEObject Type="Embed" ProgID="PBrush" ShapeID="_x0000_i1026" DrawAspect="Content" ObjectID="_1684067563" r:id="rId13"/>
              </w:object>
            </w:r>
            <w:hyperlink r:id="rId14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1968" w:type="dxa"/>
            <w:vAlign w:val="bottom"/>
          </w:tcPr>
          <w:p w14:paraId="7AB99613" w14:textId="77777777" w:rsidR="003E2C46" w:rsidRPr="00D64B4E" w:rsidRDefault="003E2C46" w:rsidP="001666F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30FB1352">
                <v:shape id="_x0000_i1027" type="#_x0000_t75" style="width:21pt;height:21pt" o:ole="">
                  <v:imagedata r:id="rId15" o:title=""/>
                </v:shape>
                <o:OLEObject Type="Embed" ProgID="PBrush" ShapeID="_x0000_i1027" DrawAspect="Content" ObjectID="_1684067564" r:id="rId16"/>
              </w:object>
            </w:r>
            <w:hyperlink r:id="rId17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1968" w:type="dxa"/>
            <w:vAlign w:val="bottom"/>
          </w:tcPr>
          <w:p w14:paraId="3CBF4C64" w14:textId="77777777" w:rsidR="003E2C46" w:rsidRPr="00D64B4E" w:rsidRDefault="003E2C46" w:rsidP="001666F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2B20F9C5">
                <v:shape id="_x0000_i1028" type="#_x0000_t75" style="width:23.4pt;height:23.4pt" o:ole="">
                  <v:imagedata r:id="rId18" o:title=""/>
                </v:shape>
                <o:OLEObject Type="Embed" ProgID="PBrush" ShapeID="_x0000_i1028" DrawAspect="Content" ObjectID="_1684067565" r:id="rId19"/>
              </w:object>
            </w:r>
            <w:hyperlink r:id="rId20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</w:tr>
    </w:tbl>
    <w:p w14:paraId="362EB9B6" w14:textId="77777777" w:rsidR="000C3559" w:rsidRDefault="000C3559">
      <w:pPr>
        <w:jc w:val="left"/>
        <w:rPr>
          <w:lang w:val="en-GB"/>
        </w:rPr>
      </w:pPr>
    </w:p>
    <w:p w14:paraId="39973A22" w14:textId="77777777" w:rsidR="000C3559" w:rsidRDefault="000C3559">
      <w:pPr>
        <w:jc w:val="left"/>
        <w:rPr>
          <w:lang w:val="en-GB"/>
        </w:rPr>
      </w:pPr>
    </w:p>
    <w:tbl>
      <w:tblPr>
        <w:tblStyle w:val="Grigliatabella"/>
        <w:tblpPr w:leftFromText="141" w:rightFromText="141" w:vertAnchor="text" w:horzAnchor="margin" w:tblpY="2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0C3559" w:rsidRPr="000C3559" w14:paraId="1E9E96E2" w14:textId="77777777" w:rsidTr="005B7398">
        <w:trPr>
          <w:trHeight w:val="1276"/>
        </w:trPr>
        <w:tc>
          <w:tcPr>
            <w:tcW w:w="7936" w:type="dxa"/>
          </w:tcPr>
          <w:p w14:paraId="799DFAF9" w14:textId="77777777" w:rsidR="000C3559" w:rsidRPr="00863AE2" w:rsidRDefault="000C3559" w:rsidP="005B7398">
            <w:pPr>
              <w:spacing w:after="360"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>
              <w:rPr>
                <w:noProof/>
                <w:color w:val="243782" w:themeColor="text2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inline distT="0" distB="0" distL="0" distR="0" wp14:anchorId="2B1AD143" wp14:editId="3EDAB0E3">
                      <wp:extent cx="432000" cy="61913"/>
                      <wp:effectExtent l="0" t="0" r="6350" b="0"/>
                      <wp:docPr id="36" name="Freeform 27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0815E2F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3CB20D61" w14:textId="74ACEB8F" w:rsidR="000C3559" w:rsidRPr="004F02ED" w:rsidRDefault="000C3559" w:rsidP="005B7398">
            <w:pPr>
              <w:spacing w:after="120" w:line="288" w:lineRule="auto"/>
              <w:jc w:val="left"/>
              <w:rPr>
                <w:b/>
                <w:color w:val="243782" w:themeColor="text2"/>
                <w:sz w:val="20"/>
                <w:szCs w:val="20"/>
                <w:lang w:val="it-IT"/>
              </w:rPr>
            </w:pPr>
            <w:r w:rsidRPr="004F02ED">
              <w:rPr>
                <w:b/>
                <w:color w:val="243782" w:themeColor="text2"/>
                <w:sz w:val="20"/>
                <w:szCs w:val="20"/>
                <w:lang w:val="it-IT"/>
              </w:rPr>
              <w:t>P</w:t>
            </w:r>
            <w:r w:rsidR="007468C0" w:rsidRPr="004F02ED">
              <w:rPr>
                <w:b/>
                <w:color w:val="243782" w:themeColor="text2"/>
                <w:sz w:val="20"/>
                <w:szCs w:val="20"/>
                <w:lang w:val="it-IT"/>
              </w:rPr>
              <w:t>er</w:t>
            </w:r>
            <w:r w:rsidR="004F02ED" w:rsidRPr="004F02ED">
              <w:rPr>
                <w:b/>
                <w:color w:val="243782" w:themeColor="text2"/>
                <w:sz w:val="20"/>
                <w:szCs w:val="20"/>
                <w:lang w:val="it-IT"/>
              </w:rPr>
              <w:t xml:space="preserve"> </w:t>
            </w:r>
            <w:r w:rsidR="007468C0" w:rsidRPr="004F02ED">
              <w:rPr>
                <w:b/>
                <w:color w:val="243782" w:themeColor="text2"/>
                <w:sz w:val="20"/>
                <w:szCs w:val="20"/>
                <w:lang w:val="it-IT"/>
              </w:rPr>
              <w:t>maggiori informazioni</w:t>
            </w:r>
            <w:r w:rsidR="004F02ED">
              <w:rPr>
                <w:b/>
                <w:color w:val="243782" w:themeColor="text2"/>
                <w:sz w:val="20"/>
                <w:szCs w:val="20"/>
                <w:lang w:val="it-IT"/>
              </w:rPr>
              <w:t>, contattare</w:t>
            </w:r>
            <w:r w:rsidRPr="004F02ED">
              <w:rPr>
                <w:b/>
                <w:color w:val="243782" w:themeColor="text2"/>
                <w:sz w:val="20"/>
                <w:szCs w:val="20"/>
                <w:lang w:val="it-IT"/>
              </w:rPr>
              <w:t> :</w:t>
            </w:r>
          </w:p>
          <w:tbl>
            <w:tblPr>
              <w:tblStyle w:val="Grigliatabella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9"/>
            </w:tblGrid>
            <w:tr w:rsidR="000C3559" w:rsidRPr="004F02ED" w14:paraId="5444EF7D" w14:textId="77777777" w:rsidTr="005B7398">
              <w:trPr>
                <w:trHeight w:val="307"/>
              </w:trPr>
              <w:tc>
                <w:tcPr>
                  <w:tcW w:w="8647" w:type="dxa"/>
                </w:tcPr>
                <w:p w14:paraId="15B823DF" w14:textId="77777777" w:rsidR="000C3559" w:rsidRPr="004F02ED" w:rsidRDefault="000C3559" w:rsidP="00227447">
                  <w:pPr>
                    <w:framePr w:hSpace="141" w:wrap="around" w:vAnchor="text" w:hAnchor="margin" w:y="287"/>
                    <w:spacing w:after="120" w:line="288" w:lineRule="auto"/>
                    <w:jc w:val="left"/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10"/>
                      <w:szCs w:val="20"/>
                      <w:lang w:val="it-IT"/>
                    </w:rPr>
                  </w:pPr>
                </w:p>
              </w:tc>
            </w:tr>
            <w:tr w:rsidR="000C3559" w:rsidRPr="000C3559" w14:paraId="6C89F3AE" w14:textId="77777777" w:rsidTr="005B7398">
              <w:trPr>
                <w:trHeight w:val="71"/>
              </w:trPr>
              <w:tc>
                <w:tcPr>
                  <w:tcW w:w="8647" w:type="dxa"/>
                </w:tcPr>
                <w:tbl>
                  <w:tblPr>
                    <w:tblStyle w:val="Grigliatabella"/>
                    <w:tblW w:w="1729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47"/>
                    <w:gridCol w:w="8647"/>
                  </w:tblGrid>
                  <w:tr w:rsidR="000C3559" w:rsidRPr="00CE2326" w14:paraId="0CC6C568" w14:textId="77777777" w:rsidTr="005B7398">
                    <w:trPr>
                      <w:trHeight w:val="571"/>
                    </w:trPr>
                    <w:tc>
                      <w:tcPr>
                        <w:tcW w:w="8647" w:type="dxa"/>
                      </w:tcPr>
                      <w:p w14:paraId="73A46134" w14:textId="77777777" w:rsidR="000C3559" w:rsidRPr="00CE2326" w:rsidRDefault="000C3559" w:rsidP="00227447">
                        <w:pPr>
                          <w:framePr w:hSpace="141" w:wrap="around" w:vAnchor="text" w:hAnchor="margin" w:y="287"/>
                          <w:rPr>
                            <w:rStyle w:val="Testosegnaposto"/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</w:rPr>
                        </w:pPr>
                        <w:r w:rsidRPr="00CE2326">
                          <w:rPr>
                            <w:rStyle w:val="Testosegnaposto"/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</w:rPr>
                          <w:t>Frédéric BART</w:t>
                        </w:r>
                        <w:r w:rsidRPr="00CE2326">
                          <w:rPr>
                            <w:rStyle w:val="Testosegnaposto"/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  <w:t xml:space="preserve">: 06 32 13 78 80– </w:t>
                        </w:r>
                        <w:r w:rsidRPr="00CE2326"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  <w:t>frederic.bart@stellantis.com</w:t>
                        </w:r>
                      </w:p>
                    </w:tc>
                    <w:tc>
                      <w:tcPr>
                        <w:tcW w:w="8647" w:type="dxa"/>
                      </w:tcPr>
                      <w:p w14:paraId="0431FD15" w14:textId="77777777" w:rsidR="000C3559" w:rsidRPr="00DF07E8" w:rsidRDefault="000C3559" w:rsidP="00227447">
                        <w:pPr>
                          <w:framePr w:hSpace="141" w:wrap="around" w:vAnchor="text" w:hAnchor="margin" w:y="287"/>
                          <w:rPr>
                            <w:rStyle w:val="Testosegnaposto"/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  <w:lang w:val="it-IT"/>
                          </w:rPr>
                        </w:pPr>
                        <w:r w:rsidRPr="00DF07E8">
                          <w:rPr>
                            <w:rStyle w:val="Testosegnaposto"/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  <w:lang w:val="it-IT"/>
                          </w:rPr>
                          <w:t>Claudio D’AMICO</w:t>
                        </w:r>
                        <w:r w:rsidRPr="00DF07E8">
                          <w:rPr>
                            <w:rStyle w:val="Testosegnaposto"/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  <w:lang w:val="it-IT"/>
                          </w:rPr>
                          <w:t xml:space="preserve">: +39 334 7107828 - </w:t>
                        </w:r>
                        <w:hyperlink r:id="rId21" w:history="1">
                          <w:r w:rsidRPr="00DF07E8">
                            <w:rPr>
                              <w:rStyle w:val="Collegamentoipertestuale"/>
                              <w:rFonts w:ascii="Encode Sans ExpandedLight" w:hAnsi="Encode Sans ExpandedLight"/>
                              <w:sz w:val="20"/>
                              <w:szCs w:val="20"/>
                              <w:lang w:val="it-IT"/>
                            </w:rPr>
                            <w:t>claudio.damico@stellantis.com</w:t>
                          </w:r>
                        </w:hyperlink>
                      </w:p>
                    </w:tc>
                  </w:tr>
                  <w:tr w:rsidR="000C3559" w:rsidRPr="006648DB" w14:paraId="0336A7FB" w14:textId="77777777" w:rsidTr="005B7398">
                    <w:trPr>
                      <w:trHeight w:val="602"/>
                    </w:trPr>
                    <w:tc>
                      <w:tcPr>
                        <w:tcW w:w="8647" w:type="dxa"/>
                      </w:tcPr>
                      <w:p w14:paraId="408FD1CA" w14:textId="77777777" w:rsidR="000C3559" w:rsidRDefault="00365566" w:rsidP="00227447">
                        <w:pPr>
                          <w:framePr w:hSpace="141" w:wrap="around" w:vAnchor="text" w:hAnchor="margin" w:y="287"/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</w:pPr>
                        <w:hyperlink r:id="rId22" w:history="1">
                          <w:r w:rsidR="000C3559" w:rsidRPr="003651D8">
                            <w:rPr>
                              <w:rStyle w:val="Collegamentoipertestuale"/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t>www.stellantis.com</w:t>
                          </w:r>
                        </w:hyperlink>
                      </w:p>
                      <w:p w14:paraId="68701643" w14:textId="77777777" w:rsidR="000C3559" w:rsidRPr="006F46A8" w:rsidRDefault="000C3559" w:rsidP="00227447">
                        <w:pPr>
                          <w:framePr w:hSpace="141" w:wrap="around" w:vAnchor="text" w:hAnchor="margin" w:y="287"/>
                          <w:spacing w:after="120"/>
                          <w:jc w:val="left"/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14:paraId="2F12E70D" w14:textId="77777777" w:rsidR="000C3559" w:rsidRPr="006F46A8" w:rsidRDefault="000C3559" w:rsidP="00227447">
                        <w:pPr>
                          <w:framePr w:hSpace="141" w:wrap="around" w:vAnchor="text" w:hAnchor="margin" w:y="287"/>
                          <w:spacing w:after="120"/>
                          <w:jc w:val="left"/>
                          <w:rPr>
                            <w:rStyle w:val="Testosegnaposto"/>
                            <w:rFonts w:ascii="Encode Sans ExpandedLight" w:hAnsi="Encode Sans ExpandedLight"/>
                            <w:b/>
                            <w:color w:val="243782" w:themeColor="text2"/>
                            <w:sz w:val="20"/>
                            <w:szCs w:val="20"/>
                          </w:rPr>
                        </w:pPr>
                        <w:r w:rsidRPr="006F46A8"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</w:rPr>
                          <w:t>Karine DOUET:</w:t>
                        </w:r>
                        <w:r w:rsidRPr="006F46A8">
                          <w:rPr>
                            <w:rFonts w:ascii="Encode Sans ExpandedLight" w:hAnsi="Encode Sans ExpandedLight"/>
                            <w:b/>
                            <w:color w:val="243782" w:themeColor="text2"/>
                            <w:sz w:val="20"/>
                            <w:szCs w:val="20"/>
                          </w:rPr>
                          <w:t xml:space="preserve"> </w:t>
                        </w:r>
                        <w:r w:rsidRPr="006F46A8"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  <w:t xml:space="preserve">+33 6 61 64 03 83 - </w:t>
                        </w:r>
                        <w:hyperlink r:id="rId23" w:history="1">
                          <w:r w:rsidRPr="006F46A8">
                            <w:rPr>
                              <w:rFonts w:ascii="Encode Sans ExpandedLight" w:hAnsi="Encode Sans ExpandedLight"/>
                              <w:color w:val="243782" w:themeColor="text2"/>
                              <w:sz w:val="20"/>
                              <w:szCs w:val="20"/>
                            </w:rPr>
                            <w:t>karine.douet@stellantis.com</w:t>
                          </w:r>
                        </w:hyperlink>
                      </w:p>
                    </w:tc>
                  </w:tr>
                </w:tbl>
                <w:p w14:paraId="62D6FBE2" w14:textId="77777777" w:rsidR="000C3559" w:rsidRPr="00F520BC" w:rsidRDefault="000C3559" w:rsidP="00227447">
                  <w:pPr>
                    <w:framePr w:hSpace="141" w:wrap="around" w:vAnchor="text" w:hAnchor="margin" w:y="287"/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</w:pPr>
                </w:p>
              </w:tc>
            </w:tr>
          </w:tbl>
          <w:p w14:paraId="03563E3F" w14:textId="77777777" w:rsidR="000C3559" w:rsidRPr="00F520BC" w:rsidRDefault="000C3559" w:rsidP="005B7398">
            <w:pPr>
              <w:spacing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</w:p>
        </w:tc>
      </w:tr>
    </w:tbl>
    <w:p w14:paraId="450F2515" w14:textId="77777777" w:rsidR="00A33E8D" w:rsidRPr="009C3063" w:rsidRDefault="00A33E8D" w:rsidP="000C3559">
      <w:pPr>
        <w:jc w:val="left"/>
        <w:rPr>
          <w:sz w:val="18"/>
        </w:rPr>
      </w:pPr>
    </w:p>
    <w:sectPr w:rsidR="00A33E8D" w:rsidRPr="009C3063" w:rsidSect="0002070C">
      <w:footerReference w:type="default" r:id="rId24"/>
      <w:headerReference w:type="first" r:id="rId25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EBAD8" w14:textId="77777777" w:rsidR="00365566" w:rsidRDefault="00365566" w:rsidP="0002070C">
      <w:r>
        <w:separator/>
      </w:r>
    </w:p>
  </w:endnote>
  <w:endnote w:type="continuationSeparator" w:id="0">
    <w:p w14:paraId="474BBDA4" w14:textId="77777777" w:rsidR="00365566" w:rsidRDefault="00365566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2CFE4E02-4FC7-453B-9582-BB0A56A2071D}"/>
    <w:embedBold r:id="rId2" w:fontKey="{AF7734B4-DFF9-49F2-965D-D36B2664C430}"/>
    <w:embedItalic r:id="rId3" w:fontKey="{0CF41505-5411-4638-8D20-03B09756751B}"/>
    <w:embedBoldItalic r:id="rId4" w:fontKey="{D1C8C309-B22D-45DE-A6F8-4D25E175E29D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FFA485EF-6F95-4ED7-961B-4B9EA06A9950}"/>
    <w:embedItalic r:id="rId6" w:fontKey="{36870AC2-54D3-46C8-9460-8425249F5CC8}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7" w:subsetted="1" w:fontKey="{B023EF46-FD64-461A-92C9-640A800F73AD}"/>
    <w:embedItalic r:id="rId8" w:subsetted="1" w:fontKey="{48B1E169-E60D-4593-9DC5-5A78E1F35DE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9" w:subsetted="1" w:fontKey="{6EFCE7A8-3F0F-428C-8272-CE5DBA78AD00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BoldItalic r:id="rId10" w:subsetted="1" w:fontKey="{27B4542F-8276-4284-8FC6-8A205C05714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6873D" w14:textId="77777777" w:rsidR="00992BE1" w:rsidRPr="00A51B6A" w:rsidRDefault="00992BE1" w:rsidP="0002070C">
    <w:pPr>
      <w:pStyle w:val="SPagination"/>
      <w:rPr>
        <w:szCs w:val="16"/>
      </w:rPr>
    </w:pPr>
    <w:r w:rsidRPr="00A51B6A">
      <w:rPr>
        <w:szCs w:val="16"/>
      </w:rPr>
      <w:t xml:space="preserve">- </w:t>
    </w:r>
    <w:r w:rsidRPr="00A51B6A">
      <w:rPr>
        <w:rStyle w:val="Numeropagina"/>
        <w:szCs w:val="16"/>
      </w:rPr>
      <w:fldChar w:fldCharType="begin"/>
    </w:r>
    <w:r w:rsidRPr="00A51B6A">
      <w:rPr>
        <w:rStyle w:val="Numeropagina"/>
        <w:szCs w:val="16"/>
      </w:rPr>
      <w:instrText xml:space="preserve"> PAGE </w:instrText>
    </w:r>
    <w:r w:rsidRPr="00A51B6A">
      <w:rPr>
        <w:rStyle w:val="Numeropagina"/>
        <w:szCs w:val="16"/>
      </w:rPr>
      <w:fldChar w:fldCharType="separate"/>
    </w:r>
    <w:r w:rsidR="00DF6824">
      <w:rPr>
        <w:rStyle w:val="Numeropagina"/>
        <w:noProof/>
        <w:szCs w:val="16"/>
      </w:rPr>
      <w:t>2</w:t>
    </w:r>
    <w:r w:rsidRPr="00A51B6A">
      <w:rPr>
        <w:rStyle w:val="Numeropagina"/>
        <w:szCs w:val="16"/>
      </w:rPr>
      <w:fldChar w:fldCharType="end"/>
    </w:r>
    <w:r w:rsidRPr="00A51B6A">
      <w:rPr>
        <w:rStyle w:val="Numeropagina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7A3CB" w14:textId="77777777" w:rsidR="00365566" w:rsidRDefault="00365566" w:rsidP="0002070C">
      <w:r>
        <w:separator/>
      </w:r>
    </w:p>
  </w:footnote>
  <w:footnote w:type="continuationSeparator" w:id="0">
    <w:p w14:paraId="20A5AAFE" w14:textId="77777777" w:rsidR="00365566" w:rsidRDefault="00365566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2F142" w14:textId="77777777" w:rsidR="005F2120" w:rsidRDefault="00A33E8D" w:rsidP="0002070C">
    <w:r w:rsidRPr="00A33E8D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7A2F76F" wp14:editId="01FB3598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9A22A" w14:textId="7708794C" w:rsidR="003E2C46" w:rsidRPr="00D56439" w:rsidRDefault="003E2C46" w:rsidP="003E2C46">
                            <w:pPr>
                              <w:jc w:val="left"/>
                              <w:rPr>
                                <w:rFonts w:ascii="Encode Sans ExpandedLight" w:hAnsi="Encode Sans ExpandedLight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D56439">
                              <w:rPr>
                                <w:rFonts w:ascii="Encode Sans ExpandedLight" w:hAnsi="Encode Sans ExpandedLight"/>
                                <w:color w:val="FFFFFF" w:themeColor="background1"/>
                                <w:sz w:val="23"/>
                                <w:szCs w:val="23"/>
                              </w:rPr>
                              <w:t>COM</w:t>
                            </w:r>
                            <w:r w:rsidR="00B80272">
                              <w:rPr>
                                <w:rFonts w:ascii="Encode Sans ExpandedLight" w:hAnsi="Encode Sans ExpandedLight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UNICATO </w:t>
                            </w:r>
                            <w:r w:rsidRPr="00D56439">
                              <w:rPr>
                                <w:rFonts w:ascii="Encode Sans ExpandedLight" w:hAnsi="Encode Sans ExpandedLight"/>
                                <w:color w:val="FFFFFF" w:themeColor="background1"/>
                                <w:sz w:val="23"/>
                                <w:szCs w:val="23"/>
                              </w:rPr>
                              <w:t>S</w:t>
                            </w:r>
                            <w:r w:rsidR="00B80272">
                              <w:rPr>
                                <w:rFonts w:ascii="Encode Sans ExpandedLight" w:hAnsi="Encode Sans ExpandedLight"/>
                                <w:color w:val="FFFFFF" w:themeColor="background1"/>
                                <w:sz w:val="23"/>
                                <w:szCs w:val="23"/>
                              </w:rPr>
                              <w:t>TAMPA</w:t>
                            </w:r>
                          </w:p>
                          <w:p w14:paraId="341F0B89" w14:textId="77777777" w:rsidR="00A33E8D" w:rsidRPr="00683765" w:rsidRDefault="00A33E8D" w:rsidP="00297094">
                            <w:pPr>
                              <w:pStyle w:val="SPRESSRELEASE-TITLE"/>
                            </w:pP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A2F76F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/geJJIIJAABUOQAADgAAAAAAAAAAAAAAAAAuAgAAZHJzL2Uy&#10;b0RvYy54bWxQSwECLQAUAAYACAAAACEAaDIV5t4AAAAIAQAADwAAAAAAAAAAAAAAAADcCwAAZHJz&#10;L2Rvd25yZXYueG1sUEsFBgAAAAAEAAQA8wAAAOcMAAAAAA==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6uMMA&#10;AADaAAAADwAAAGRycy9kb3ducmV2LnhtbESPQWvCQBSE7wX/w/IK3upue5CSuoqKLV5aGpXi8Zl9&#10;JsHs25B91fTfdwXB4zAz3zCTWe8bdaYu1oEtPI8MKOIiuJpLC7vt+9MrqCjIDpvAZOGPIsymg4cJ&#10;Zi5cOKfzRkqVIBwztFCJtJnWsajIYxyFljh5x9B5lCS7UrsOLwnuG/1izFh7rDktVNjSsqLitPn1&#10;Fj5Pi9XR7H6+vlsx+f7D5/1BFtYOH/v5GyihXu7hW3vtLIzheiXdAD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6uMMAAADaAAAADwAAAAAAAAAAAAAAAACYAgAAZHJzL2Rv&#10;d25yZXYueG1sUEsFBgAAAAAEAAQA9QAAAIgDAAAAAA=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ysQA&#10;AADaAAAADwAAAGRycy9kb3ducmV2LnhtbESPQWvCQBSE7wX/w/IEb3XXHsRGV6nSll4sjUrp8TX7&#10;TILZtyH7qvHfu4VCj8PMfMMsVr1v1Jm6WAe2MBkbUMRFcDWXFg77l/sZqCjIDpvAZOFKEVbLwd0C&#10;MxcunNN5J6VKEI4ZWqhE2kzrWFTkMY5DS5y8Y+g8SpJdqV2HlwT3jX4wZqo91pwWKmxpU1Fx2v14&#10;C9vT+vloDp/vH62Y/OvV5/23rK0dDfunOSihXv7Df+03Z+ER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7srEAAAA2gAAAA8AAAAAAAAAAAAAAAAAmAIAAGRycy9k&#10;b3ducmV2LnhtbFBLBQYAAAAABAAEAPUAAACJAwAAAAA=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qlr4A&#10;AADbAAAADwAAAGRycy9kb3ducmV2LnhtbERPTYvCMBC9C/6HMII3TZXuItUoIggeFF0Vz0MztsVm&#10;UpKo9d9vBMHbPN7nzBatqcWDnK8sKxgNExDEudUVFwrOp/VgAsIHZI21ZVLwIg+Lebczw0zbJ//R&#10;4xgKEUPYZ6igDKHJpPR5SQb90DbEkbtaZzBE6AqpHT5juKnlOEl+pcGKY0OJDa1Kym/Hu1GwT9Nd&#10;sd+65nafpAey4UI/1Vipfq9dTkEEasNX/HFvdJw/gvcv8Q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Dapa+AAAA2wAAAA8AAAAAAAAAAAAAAAAAmAIAAGRycy9kb3ducmV2&#10;LnhtbFBLBQYAAAAABAAEAPUAAACDAw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4D89A22A" w14:textId="7708794C" w:rsidR="003E2C46" w:rsidRPr="00D56439" w:rsidRDefault="003E2C46" w:rsidP="003E2C46">
                      <w:pPr>
                        <w:jc w:val="left"/>
                        <w:rPr>
                          <w:rFonts w:ascii="Encode Sans ExpandedLight" w:hAnsi="Encode Sans ExpandedLight"/>
                          <w:color w:val="FFFFFF" w:themeColor="background1"/>
                          <w:sz w:val="23"/>
                          <w:szCs w:val="23"/>
                        </w:rPr>
                      </w:pPr>
                      <w:r w:rsidRPr="00D56439">
                        <w:rPr>
                          <w:rFonts w:ascii="Encode Sans ExpandedLight" w:hAnsi="Encode Sans ExpandedLight"/>
                          <w:color w:val="FFFFFF" w:themeColor="background1"/>
                          <w:sz w:val="23"/>
                          <w:szCs w:val="23"/>
                        </w:rPr>
                        <w:t>COM</w:t>
                      </w:r>
                      <w:r w:rsidR="00B80272">
                        <w:rPr>
                          <w:rFonts w:ascii="Encode Sans ExpandedLight" w:hAnsi="Encode Sans ExpandedLight"/>
                          <w:color w:val="FFFFFF" w:themeColor="background1"/>
                          <w:sz w:val="23"/>
                          <w:szCs w:val="23"/>
                        </w:rPr>
                        <w:t xml:space="preserve">UNICATO </w:t>
                      </w:r>
                      <w:r w:rsidRPr="00D56439">
                        <w:rPr>
                          <w:rFonts w:ascii="Encode Sans ExpandedLight" w:hAnsi="Encode Sans ExpandedLight"/>
                          <w:color w:val="FFFFFF" w:themeColor="background1"/>
                          <w:sz w:val="23"/>
                          <w:szCs w:val="23"/>
                        </w:rPr>
                        <w:t>S</w:t>
                      </w:r>
                      <w:r w:rsidR="00B80272">
                        <w:rPr>
                          <w:rFonts w:ascii="Encode Sans ExpandedLight" w:hAnsi="Encode Sans ExpandedLight"/>
                          <w:color w:val="FFFFFF" w:themeColor="background1"/>
                          <w:sz w:val="23"/>
                          <w:szCs w:val="23"/>
                        </w:rPr>
                        <w:t>TAMPA</w:t>
                      </w:r>
                    </w:p>
                    <w:p w14:paraId="341F0B89" w14:textId="77777777" w:rsidR="00A33E8D" w:rsidRPr="00683765" w:rsidRDefault="00A33E8D" w:rsidP="00297094">
                      <w:pPr>
                        <w:pStyle w:val="SPRESSRELEASE-TITLE"/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it-IT" w:eastAsia="it-IT"/>
      </w:rPr>
      <w:drawing>
        <wp:inline distT="0" distB="0" distL="0" distR="0" wp14:anchorId="1D43BAA6" wp14:editId="4A5C2F26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35EFF"/>
    <w:multiLevelType w:val="hybridMultilevel"/>
    <w:tmpl w:val="65B6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59"/>
    <w:rsid w:val="00000BC0"/>
    <w:rsid w:val="0002070C"/>
    <w:rsid w:val="0002217B"/>
    <w:rsid w:val="00024492"/>
    <w:rsid w:val="00025506"/>
    <w:rsid w:val="00085213"/>
    <w:rsid w:val="00087566"/>
    <w:rsid w:val="00087FF0"/>
    <w:rsid w:val="000A128A"/>
    <w:rsid w:val="000C18FF"/>
    <w:rsid w:val="000C3559"/>
    <w:rsid w:val="00190445"/>
    <w:rsid w:val="001B4263"/>
    <w:rsid w:val="001B591C"/>
    <w:rsid w:val="001E1578"/>
    <w:rsid w:val="001E3A5D"/>
    <w:rsid w:val="001E7847"/>
    <w:rsid w:val="00200A38"/>
    <w:rsid w:val="00220B6B"/>
    <w:rsid w:val="00227447"/>
    <w:rsid w:val="00240BC9"/>
    <w:rsid w:val="002836DD"/>
    <w:rsid w:val="00293E0C"/>
    <w:rsid w:val="00297094"/>
    <w:rsid w:val="002C508D"/>
    <w:rsid w:val="002D7B34"/>
    <w:rsid w:val="002F18EC"/>
    <w:rsid w:val="0036017D"/>
    <w:rsid w:val="00365566"/>
    <w:rsid w:val="003864AD"/>
    <w:rsid w:val="003918E4"/>
    <w:rsid w:val="003A6735"/>
    <w:rsid w:val="003E2C46"/>
    <w:rsid w:val="003E68CC"/>
    <w:rsid w:val="00400B91"/>
    <w:rsid w:val="004022B4"/>
    <w:rsid w:val="00411411"/>
    <w:rsid w:val="00425677"/>
    <w:rsid w:val="00433EDD"/>
    <w:rsid w:val="004345F9"/>
    <w:rsid w:val="0044219E"/>
    <w:rsid w:val="0045216F"/>
    <w:rsid w:val="004835A3"/>
    <w:rsid w:val="004A2B09"/>
    <w:rsid w:val="004B5BE7"/>
    <w:rsid w:val="004D61EA"/>
    <w:rsid w:val="004F02ED"/>
    <w:rsid w:val="00515C12"/>
    <w:rsid w:val="00537DB3"/>
    <w:rsid w:val="00544345"/>
    <w:rsid w:val="005708BD"/>
    <w:rsid w:val="005C1F23"/>
    <w:rsid w:val="005C5158"/>
    <w:rsid w:val="005C775F"/>
    <w:rsid w:val="005F2120"/>
    <w:rsid w:val="006074EF"/>
    <w:rsid w:val="00613FB1"/>
    <w:rsid w:val="0061682B"/>
    <w:rsid w:val="006211E0"/>
    <w:rsid w:val="006279C9"/>
    <w:rsid w:val="006338ED"/>
    <w:rsid w:val="00646166"/>
    <w:rsid w:val="00655A10"/>
    <w:rsid w:val="00675B12"/>
    <w:rsid w:val="00682310"/>
    <w:rsid w:val="00683765"/>
    <w:rsid w:val="00683B2B"/>
    <w:rsid w:val="006B0549"/>
    <w:rsid w:val="006B5C7E"/>
    <w:rsid w:val="006E27BF"/>
    <w:rsid w:val="006F3D5A"/>
    <w:rsid w:val="00715647"/>
    <w:rsid w:val="00716893"/>
    <w:rsid w:val="00730F85"/>
    <w:rsid w:val="00736170"/>
    <w:rsid w:val="007468C0"/>
    <w:rsid w:val="00776357"/>
    <w:rsid w:val="007A46E2"/>
    <w:rsid w:val="007E317D"/>
    <w:rsid w:val="007E49CE"/>
    <w:rsid w:val="0080313B"/>
    <w:rsid w:val="00805FAA"/>
    <w:rsid w:val="008124BD"/>
    <w:rsid w:val="00815B14"/>
    <w:rsid w:val="008249D8"/>
    <w:rsid w:val="0082786D"/>
    <w:rsid w:val="00832238"/>
    <w:rsid w:val="00837340"/>
    <w:rsid w:val="00844956"/>
    <w:rsid w:val="0085397B"/>
    <w:rsid w:val="0086416D"/>
    <w:rsid w:val="00877117"/>
    <w:rsid w:val="00885B22"/>
    <w:rsid w:val="008B02AC"/>
    <w:rsid w:val="008B0D4F"/>
    <w:rsid w:val="008B4CD5"/>
    <w:rsid w:val="008C502A"/>
    <w:rsid w:val="008F0F07"/>
    <w:rsid w:val="008F2A13"/>
    <w:rsid w:val="00992BE1"/>
    <w:rsid w:val="009968C5"/>
    <w:rsid w:val="009A23AB"/>
    <w:rsid w:val="009C3063"/>
    <w:rsid w:val="009D180E"/>
    <w:rsid w:val="009D2071"/>
    <w:rsid w:val="009E22C7"/>
    <w:rsid w:val="009F2D88"/>
    <w:rsid w:val="00A14F62"/>
    <w:rsid w:val="00A33E8D"/>
    <w:rsid w:val="00A36A20"/>
    <w:rsid w:val="00A51B6A"/>
    <w:rsid w:val="00A71966"/>
    <w:rsid w:val="00A75948"/>
    <w:rsid w:val="00A87390"/>
    <w:rsid w:val="00AE0E14"/>
    <w:rsid w:val="00AF4CE0"/>
    <w:rsid w:val="00B02391"/>
    <w:rsid w:val="00B32F4C"/>
    <w:rsid w:val="00B64F18"/>
    <w:rsid w:val="00B80272"/>
    <w:rsid w:val="00B92FB1"/>
    <w:rsid w:val="00BA0211"/>
    <w:rsid w:val="00BC5305"/>
    <w:rsid w:val="00BD2ADB"/>
    <w:rsid w:val="00BE6DB5"/>
    <w:rsid w:val="00C10E75"/>
    <w:rsid w:val="00C123EE"/>
    <w:rsid w:val="00C21B90"/>
    <w:rsid w:val="00C31F14"/>
    <w:rsid w:val="00C508B7"/>
    <w:rsid w:val="00C60A64"/>
    <w:rsid w:val="00C63CC0"/>
    <w:rsid w:val="00CA3356"/>
    <w:rsid w:val="00CE2326"/>
    <w:rsid w:val="00D00BDF"/>
    <w:rsid w:val="00D02626"/>
    <w:rsid w:val="00D22355"/>
    <w:rsid w:val="00D265D9"/>
    <w:rsid w:val="00D35611"/>
    <w:rsid w:val="00D5456A"/>
    <w:rsid w:val="00D54C2A"/>
    <w:rsid w:val="00D57C97"/>
    <w:rsid w:val="00DA27E1"/>
    <w:rsid w:val="00DE72B9"/>
    <w:rsid w:val="00DF4282"/>
    <w:rsid w:val="00DF6824"/>
    <w:rsid w:val="00DF6BDB"/>
    <w:rsid w:val="00E21673"/>
    <w:rsid w:val="00E23B0D"/>
    <w:rsid w:val="00E47347"/>
    <w:rsid w:val="00E613A1"/>
    <w:rsid w:val="00E91808"/>
    <w:rsid w:val="00EE1EDD"/>
    <w:rsid w:val="00F520BC"/>
    <w:rsid w:val="00F5284E"/>
    <w:rsid w:val="00F74B70"/>
    <w:rsid w:val="00F8508E"/>
    <w:rsid w:val="00FB2C4C"/>
    <w:rsid w:val="00FB4171"/>
    <w:rsid w:val="00FD087F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314883"/>
  <w15:chartTrackingRefBased/>
  <w15:docId w15:val="{B775BF1B-E914-4A1C-9D3B-41CE85CA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C46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16D"/>
    <w:rPr>
      <w:color w:val="243782" w:themeColor="text2"/>
      <w:lang w:val="en-US"/>
    </w:rPr>
  </w:style>
  <w:style w:type="paragraph" w:styleId="Pidipagina">
    <w:name w:val="footer"/>
    <w:basedOn w:val="Normale"/>
    <w:link w:val="Pidipagina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416D"/>
    <w:rPr>
      <w:color w:val="243782" w:themeColor="text2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Subject">
    <w:name w:val="S_Subject"/>
    <w:basedOn w:val="Normale"/>
    <w:next w:val="Normale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e"/>
    <w:next w:val="Normale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Paragrafoelenco">
    <w:name w:val="List Paragraph"/>
    <w:basedOn w:val="Normale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D57C97"/>
    <w:pPr>
      <w:numPr>
        <w:numId w:val="11"/>
      </w:numPr>
    </w:pPr>
    <w:rPr>
      <w:rFonts w:asciiTheme="majorHAnsi" w:hAnsiTheme="majorHAnsi"/>
      <w:bCs/>
    </w:rPr>
  </w:style>
  <w:style w:type="paragraph" w:customStyle="1" w:styleId="SDatePlace">
    <w:name w:val="S_Date + Place"/>
    <w:basedOn w:val="Normale"/>
    <w:qFormat/>
    <w:rsid w:val="006B0549"/>
    <w:pPr>
      <w:jc w:val="left"/>
    </w:pPr>
    <w:rPr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e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e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e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e"/>
    <w:qFormat/>
    <w:rsid w:val="002F18EC"/>
    <w:rPr>
      <w:sz w:val="26"/>
      <w:szCs w:val="24"/>
    </w:rPr>
  </w:style>
  <w:style w:type="paragraph" w:customStyle="1" w:styleId="SPagination">
    <w:name w:val="S_Pagination"/>
    <w:basedOn w:val="Pidipagina"/>
    <w:link w:val="SPaginationCar"/>
    <w:qFormat/>
    <w:rsid w:val="00885B22"/>
    <w:pPr>
      <w:jc w:val="center"/>
    </w:pPr>
    <w:rPr>
      <w:szCs w:val="14"/>
    </w:rPr>
  </w:style>
  <w:style w:type="character" w:customStyle="1" w:styleId="SPaginationCar">
    <w:name w:val="S_Pagination Car"/>
    <w:basedOn w:val="PidipaginaCarattere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</w:rPr>
  </w:style>
  <w:style w:type="paragraph" w:customStyle="1" w:styleId="STextitalic">
    <w:name w:val="S_Text italic"/>
    <w:basedOn w:val="Normale"/>
    <w:qFormat/>
    <w:rsid w:val="00025506"/>
    <w:rPr>
      <w:i/>
    </w:rPr>
  </w:style>
  <w:style w:type="table" w:customStyle="1" w:styleId="Grilledutableau2">
    <w:name w:val="Grille du tableau2"/>
    <w:basedOn w:val="Tabellanormale"/>
    <w:next w:val="Grigliatabella"/>
    <w:uiPriority w:val="39"/>
    <w:rsid w:val="003E2C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sohyperlink">
    <w:name w:val="gmail-msohyperlink"/>
    <w:basedOn w:val="Carpredefinitoparagrafo"/>
    <w:rsid w:val="00DF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ntis.co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laudio.damico@stellanti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linkedin.com/company/Stellanti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s://www.youtube.com/channel/UCKgSLvI1SYKOTpEToycAz7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tellanti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karine.douet@stellantis.com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Stellantis" TargetMode="External"/><Relationship Id="rId22" Type="http://schemas.openxmlformats.org/officeDocument/2006/relationships/hyperlink" Target="http://www.stellantis.com" TargetMode="External"/><Relationship Id="rId27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\U035310\00_DCOM\2021_Communiqu&#233;s%20de%20Presse\Template\2021mmjj_CP_Stellantis_Communiqu&#233;_de_Presse_A4_V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560355552A44AA9415A0192F930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233B7-7DCA-4EB5-AE06-C26B7E327DAD}"/>
      </w:docPartPr>
      <w:docPartBody>
        <w:p w:rsidR="003F7422" w:rsidRDefault="00024D02">
          <w:pPr>
            <w:pStyle w:val="C1560355552A44AA9415A0192F930735"/>
          </w:pPr>
          <w:r w:rsidRPr="0086416D">
            <w:rPr>
              <w:rStyle w:val="Testosegnaposto"/>
              <w:color w:val="44546A" w:themeColor="text2"/>
            </w:rPr>
            <w:t>Press release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22"/>
    <w:rsid w:val="00024D02"/>
    <w:rsid w:val="003F7422"/>
    <w:rsid w:val="0087013F"/>
    <w:rsid w:val="00C3157B"/>
    <w:rsid w:val="00D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C1560355552A44AA9415A0192F930735">
    <w:name w:val="C1560355552A44AA9415A0192F930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B740-4884-40F2-902B-D9FB5EA1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2021mmjj_CP_Stellantis_Communiqué_de_Presse_A4_VF</Template>
  <TotalTime>47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 Release A4</vt:lpstr>
      <vt:lpstr>Press Release A4</vt:lpstr>
      <vt:lpstr>Press Release A4</vt:lpstr>
    </vt:vector>
  </TitlesOfParts>
  <Company>Stellantis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VANESSA GHUENASSIA - U035310</dc:creator>
  <cp:keywords/>
  <dc:description/>
  <cp:lastModifiedBy>Claudio D'Amico</cp:lastModifiedBy>
  <cp:revision>4</cp:revision>
  <cp:lastPrinted>2021-06-01T12:12:00Z</cp:lastPrinted>
  <dcterms:created xsi:type="dcterms:W3CDTF">2021-06-01T12:57:00Z</dcterms:created>
  <dcterms:modified xsi:type="dcterms:W3CDTF">2021-06-01T13:46:00Z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2021-02-03T11:46:36Z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1f4d9d8a-d7b0-4c13-a013-dafb8b9e57fb</vt:lpwstr>
  </property>
  <property fmtid="{D5CDD505-2E9C-101B-9397-08002B2CF9AE}" pid="8" name="MSIP_Label_2fd53d93-3f4c-4b90-b511-bd6bdbb4fba9_ContentBits">
    <vt:lpwstr>0</vt:lpwstr>
  </property>
</Properties>
</file>