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CA464" w14:textId="7AED8CF8" w:rsidR="0086416D" w:rsidRDefault="0086416D" w:rsidP="0086416D">
      <w:pPr>
        <w:spacing w:after="360"/>
        <w:rPr>
          <w:b/>
        </w:rPr>
      </w:pPr>
      <w:r>
        <w:rPr>
          <w:noProof/>
          <w:color w:val="243782" w:themeColor="text2"/>
          <w:lang w:val="it-IT" w:eastAsia="it-IT"/>
        </w:rPr>
        <mc:AlternateContent>
          <mc:Choice Requires="wps">
            <w:drawing>
              <wp:inline distT="0" distB="0" distL="0" distR="0" wp14:anchorId="12340890" wp14:editId="713941C5">
                <wp:extent cx="432000" cy="61913"/>
                <wp:effectExtent l="0" t="0" r="6350" b="0"/>
                <wp:docPr id="12" name="Freeform 27">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http://schemas.microsoft.com/office/drawing/2014/chartex" xmlns:cx1="http://schemas.microsoft.com/office/drawing/2015/9/8/chartex" xmlns:w16se="http://schemas.microsoft.com/office/word/2015/wordml/symex"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9B277E"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9iw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" path="m329,39l,39,27,,354,,329,39xe" fillcolor="#243782 [3204]" stroked="f">
                <v:path arrowok="t" o:connecttype="custom" o:connectlocs="401492,61913;0,61913;32949,0;432000,0;401492,61913" o:connectangles="0,0,0,0,0"/>
                <w10:anchorlock/>
              </v:shape>
            </w:pict>
          </mc:Fallback>
        </mc:AlternateContent>
      </w:r>
    </w:p>
    <w:p w14:paraId="10F82A66" w14:textId="77777777" w:rsidR="00580B90" w:rsidRDefault="00580B90" w:rsidP="0091129E">
      <w:pPr>
        <w:pStyle w:val="SSubject"/>
        <w:jc w:val="center"/>
        <w:rPr>
          <w:rFonts w:ascii="Encode Sans SemiBold" w:hAnsi="Encode Sans SemiBold"/>
          <w:b w:val="0"/>
          <w:sz w:val="24"/>
        </w:rPr>
      </w:pPr>
      <w:proofErr w:type="spellStart"/>
      <w:r w:rsidRPr="00580B90">
        <w:rPr>
          <w:rFonts w:ascii="Encode Sans SemiBold" w:hAnsi="Encode Sans SemiBold"/>
          <w:b w:val="0"/>
          <w:sz w:val="24"/>
        </w:rPr>
        <w:t>Stellantis</w:t>
      </w:r>
      <w:proofErr w:type="spellEnd"/>
      <w:r w:rsidRPr="00580B90">
        <w:rPr>
          <w:rFonts w:ascii="Encode Sans SemiBold" w:hAnsi="Encode Sans SemiBold"/>
          <w:b w:val="0"/>
          <w:sz w:val="24"/>
        </w:rPr>
        <w:t xml:space="preserve"> annonce une distribution conditionnelle </w:t>
      </w:r>
    </w:p>
    <w:p w14:paraId="056F0FA3" w14:textId="570F21E3" w:rsidR="0091129E" w:rsidRPr="00E14E29" w:rsidRDefault="00ED430C" w:rsidP="0091129E">
      <w:pPr>
        <w:pStyle w:val="SSubject"/>
        <w:jc w:val="center"/>
        <w:rPr>
          <w:rFonts w:ascii="Encode Sans SemiBold" w:hAnsi="Encode Sans SemiBold"/>
          <w:b w:val="0"/>
          <w:sz w:val="24"/>
        </w:rPr>
      </w:pPr>
      <w:proofErr w:type="gramStart"/>
      <w:r>
        <w:rPr>
          <w:rFonts w:ascii="Encode Sans SemiBold" w:hAnsi="Encode Sans SemiBold"/>
          <w:b w:val="0"/>
          <w:sz w:val="24"/>
        </w:rPr>
        <w:t>en</w:t>
      </w:r>
      <w:proofErr w:type="gramEnd"/>
      <w:r>
        <w:rPr>
          <w:rFonts w:ascii="Encode Sans SemiBold" w:hAnsi="Encode Sans SemiBold"/>
          <w:b w:val="0"/>
          <w:sz w:val="24"/>
        </w:rPr>
        <w:t xml:space="preserve"> numéraire et d'actions </w:t>
      </w:r>
      <w:proofErr w:type="spellStart"/>
      <w:r>
        <w:rPr>
          <w:rFonts w:ascii="Encode Sans SemiBold" w:hAnsi="Encode Sans SemiBold"/>
          <w:b w:val="0"/>
          <w:sz w:val="24"/>
        </w:rPr>
        <w:t>Faurecia</w:t>
      </w:r>
      <w:proofErr w:type="spellEnd"/>
      <w:r>
        <w:rPr>
          <w:rFonts w:ascii="Encode Sans SemiBold" w:hAnsi="Encode Sans SemiBold"/>
          <w:b w:val="0"/>
          <w:sz w:val="24"/>
        </w:rPr>
        <w:t xml:space="preserve"> </w:t>
      </w:r>
    </w:p>
    <w:p w14:paraId="10B7974A" w14:textId="77777777" w:rsidR="0091129E" w:rsidRPr="00E14E29" w:rsidRDefault="0091129E" w:rsidP="0091129E">
      <w:pPr>
        <w:pStyle w:val="SSubject"/>
        <w:rPr>
          <w:rFonts w:ascii="Encode Sans SemiBold" w:hAnsi="Encode Sans SemiBold"/>
          <w:bCs/>
        </w:rPr>
      </w:pPr>
    </w:p>
    <w:p w14:paraId="6E33B8C3" w14:textId="77777777" w:rsidR="0091129E" w:rsidRDefault="0091129E" w:rsidP="0091129E"/>
    <w:p w14:paraId="1D7333AC" w14:textId="656BA624" w:rsidR="00580B90" w:rsidRPr="00580B90" w:rsidRDefault="00580B90" w:rsidP="00580B90">
      <w:pPr>
        <w:spacing w:after="240"/>
        <w:rPr>
          <w:rFonts w:ascii="Encode Sans ExpandedLight" w:hAnsi="Encode Sans ExpandedLight"/>
          <w:sz w:val="20"/>
        </w:rPr>
      </w:pPr>
      <w:proofErr w:type="gramStart"/>
      <w:r>
        <w:rPr>
          <w:rFonts w:ascii="Encode Sans ExpandedLight" w:hAnsi="Encode Sans ExpandedLight"/>
          <w:sz w:val="20"/>
        </w:rPr>
        <w:t>Amsterdam, 4</w:t>
      </w:r>
      <w:r w:rsidRPr="00580B90">
        <w:rPr>
          <w:rFonts w:ascii="Encode Sans ExpandedLight" w:hAnsi="Encode Sans ExpandedLight"/>
          <w:sz w:val="20"/>
        </w:rPr>
        <w:t xml:space="preserve"> mars 2021 - </w:t>
      </w:r>
      <w:proofErr w:type="spellStart"/>
      <w:r w:rsidRPr="00580B90">
        <w:rPr>
          <w:rFonts w:ascii="Encode Sans ExpandedLight" w:hAnsi="Encode Sans ExpandedLight"/>
          <w:sz w:val="20"/>
        </w:rPr>
        <w:t>Stellantis</w:t>
      </w:r>
      <w:proofErr w:type="spellEnd"/>
      <w:r w:rsidRPr="00580B90">
        <w:rPr>
          <w:rFonts w:ascii="Encode Sans ExpandedLight" w:hAnsi="Encode Sans ExpandedLight"/>
          <w:sz w:val="20"/>
        </w:rPr>
        <w:t xml:space="preserve"> N.V. (NYSE / MTA / Euronext Paris: STLA) («</w:t>
      </w:r>
      <w:proofErr w:type="spellStart"/>
      <w:r w:rsidRPr="00580B90">
        <w:rPr>
          <w:rFonts w:ascii="Encode Sans ExpandedLight" w:hAnsi="Encode Sans ExpandedLight"/>
          <w:sz w:val="20"/>
        </w:rPr>
        <w:t>Stella</w:t>
      </w:r>
      <w:r>
        <w:rPr>
          <w:rFonts w:ascii="Encode Sans ExpandedLight" w:hAnsi="Encode Sans ExpandedLight"/>
          <w:sz w:val="20"/>
        </w:rPr>
        <w:t>ntis</w:t>
      </w:r>
      <w:proofErr w:type="spellEnd"/>
      <w:r>
        <w:rPr>
          <w:rFonts w:ascii="Encode Sans ExpandedLight" w:hAnsi="Encode Sans ExpandedLight"/>
          <w:sz w:val="20"/>
        </w:rPr>
        <w:t>») a annoncé aujourd'hui la</w:t>
      </w:r>
      <w:r w:rsidRPr="00580B90">
        <w:rPr>
          <w:rFonts w:ascii="Encode Sans ExpandedLight" w:hAnsi="Encode Sans ExpandedLight"/>
          <w:sz w:val="20"/>
        </w:rPr>
        <w:t xml:space="preserve"> distribution conditionnelle</w:t>
      </w:r>
      <w:r>
        <w:rPr>
          <w:rFonts w:ascii="Encode Sans ExpandedLight" w:hAnsi="Encode Sans ExpandedLight"/>
          <w:sz w:val="20"/>
        </w:rPr>
        <w:t>,</w:t>
      </w:r>
      <w:r w:rsidRPr="00580B90">
        <w:rPr>
          <w:rFonts w:ascii="Encode Sans ExpandedLight" w:hAnsi="Encode Sans ExpandedLight"/>
          <w:sz w:val="20"/>
        </w:rPr>
        <w:t xml:space="preserve"> par </w:t>
      </w:r>
      <w:proofErr w:type="spellStart"/>
      <w:r w:rsidRPr="00580B90">
        <w:rPr>
          <w:rFonts w:ascii="Encode Sans ExpandedLight" w:hAnsi="Encode Sans ExpandedLight"/>
          <w:sz w:val="20"/>
        </w:rPr>
        <w:t>Stellantis</w:t>
      </w:r>
      <w:proofErr w:type="spellEnd"/>
      <w:r w:rsidRPr="00580B90">
        <w:rPr>
          <w:rFonts w:ascii="Encode Sans ExpandedLight" w:hAnsi="Encode Sans ExpandedLight"/>
          <w:sz w:val="20"/>
        </w:rPr>
        <w:t xml:space="preserve"> aux détenteurs de ses actions ordinaires</w:t>
      </w:r>
      <w:r>
        <w:rPr>
          <w:rFonts w:ascii="Encode Sans ExpandedLight" w:hAnsi="Encode Sans ExpandedLight"/>
          <w:sz w:val="20"/>
        </w:rPr>
        <w:t>,</w:t>
      </w:r>
      <w:r w:rsidRPr="00580B90">
        <w:rPr>
          <w:rFonts w:ascii="Encode Sans ExpandedLight" w:hAnsi="Encode Sans ExpandedLight"/>
          <w:sz w:val="20"/>
        </w:rPr>
        <w:t xml:space="preserve"> d'un maximum de 54 297 006 actions ordinaires de </w:t>
      </w:r>
      <w:proofErr w:type="spellStart"/>
      <w:r w:rsidRPr="00580B90">
        <w:rPr>
          <w:rFonts w:ascii="Encode Sans ExpandedLight" w:hAnsi="Encode Sans ExpandedLight"/>
          <w:sz w:val="20"/>
        </w:rPr>
        <w:t>Faurecia</w:t>
      </w:r>
      <w:proofErr w:type="spellEnd"/>
      <w:r w:rsidRPr="00580B90">
        <w:rPr>
          <w:rFonts w:ascii="Encode Sans ExpandedLight" w:hAnsi="Encode Sans ExpandedLight"/>
          <w:sz w:val="20"/>
        </w:rPr>
        <w:t xml:space="preserve"> S.E. («</w:t>
      </w:r>
      <w:proofErr w:type="spellStart"/>
      <w:r w:rsidRPr="00580B90">
        <w:rPr>
          <w:rFonts w:ascii="Encode Sans ExpandedLight" w:hAnsi="Encode Sans ExpandedLight"/>
          <w:sz w:val="20"/>
        </w:rPr>
        <w:t>Faurecia</w:t>
      </w:r>
      <w:proofErr w:type="spellEnd"/>
      <w:r w:rsidRPr="00580B90">
        <w:rPr>
          <w:rFonts w:ascii="Encode Sans ExpandedLight" w:hAnsi="Encode Sans ExpandedLight"/>
          <w:sz w:val="20"/>
        </w:rPr>
        <w:t xml:space="preserve">») et jusqu'à 308 millions d'euros en numéraire, soit </w:t>
      </w:r>
      <w:r>
        <w:rPr>
          <w:rFonts w:ascii="Encode Sans ExpandedLight" w:hAnsi="Encode Sans ExpandedLight"/>
          <w:sz w:val="20"/>
        </w:rPr>
        <w:t>le produit reçu par Peugeot SA d</w:t>
      </w:r>
      <w:r w:rsidRPr="00580B90">
        <w:rPr>
          <w:rFonts w:ascii="Encode Sans ExpandedLight" w:hAnsi="Encode Sans ExpandedLight"/>
          <w:sz w:val="20"/>
        </w:rPr>
        <w:t xml:space="preserve">e la vente d'actions ordinaires de </w:t>
      </w:r>
      <w:proofErr w:type="spellStart"/>
      <w:r w:rsidRPr="00580B90">
        <w:rPr>
          <w:rFonts w:ascii="Encode Sans ExpandedLight" w:hAnsi="Encode Sans ExpandedLight"/>
          <w:sz w:val="20"/>
        </w:rPr>
        <w:t>Faurecia</w:t>
      </w:r>
      <w:proofErr w:type="spellEnd"/>
      <w:r w:rsidRPr="00580B90">
        <w:rPr>
          <w:rFonts w:ascii="Encode Sans ExpandedLight" w:hAnsi="Encode Sans ExpandedLight"/>
          <w:sz w:val="20"/>
        </w:rPr>
        <w:t xml:space="preserve"> en octobre 2020, </w:t>
      </w:r>
      <w:r>
        <w:rPr>
          <w:rFonts w:ascii="Encode Sans ExpandedLight" w:hAnsi="Encode Sans ExpandedLight"/>
          <w:sz w:val="20"/>
        </w:rPr>
        <w:t>à reverser</w:t>
      </w:r>
      <w:r w:rsidRPr="00580B90">
        <w:rPr>
          <w:rFonts w:ascii="Encode Sans ExpandedLight" w:hAnsi="Encode Sans ExpandedLight"/>
          <w:sz w:val="20"/>
        </w:rPr>
        <w:t xml:space="preserve"> aux détenteurs d'actions ordinaires </w:t>
      </w:r>
      <w:proofErr w:type="spellStart"/>
      <w:r w:rsidRPr="00580B90">
        <w:rPr>
          <w:rFonts w:ascii="Encode Sans ExpandedLight" w:hAnsi="Encode Sans ExpandedLight"/>
          <w:sz w:val="20"/>
        </w:rPr>
        <w:t>Stellantis</w:t>
      </w:r>
      <w:proofErr w:type="spellEnd"/>
      <w:r w:rsidRPr="00580B90">
        <w:rPr>
          <w:rFonts w:ascii="Encode Sans ExpandedLight" w:hAnsi="Encode Sans ExpandedLight"/>
          <w:sz w:val="20"/>
        </w:rPr>
        <w:t xml:space="preserve"> inscrits au mardi 16 mars 2021 , suite à une réduction de capital (la «Distribution»).</w:t>
      </w:r>
      <w:proofErr w:type="gramEnd"/>
    </w:p>
    <w:p w14:paraId="67921989" w14:textId="4C17E80E" w:rsidR="00580B90" w:rsidRPr="00580B90" w:rsidRDefault="00580B90" w:rsidP="00580B90">
      <w:pPr>
        <w:spacing w:after="240"/>
        <w:rPr>
          <w:rFonts w:ascii="Encode Sans ExpandedLight" w:hAnsi="Encode Sans ExpandedLight"/>
          <w:sz w:val="20"/>
        </w:rPr>
      </w:pPr>
      <w:r>
        <w:rPr>
          <w:rFonts w:ascii="Encode Sans ExpandedLight" w:hAnsi="Encode Sans ExpandedLight"/>
          <w:sz w:val="20"/>
        </w:rPr>
        <w:t>Le paiement de cette D</w:t>
      </w:r>
      <w:r w:rsidRPr="00580B90">
        <w:rPr>
          <w:rFonts w:ascii="Encode Sans ExpandedLight" w:hAnsi="Encode Sans ExpandedLight"/>
          <w:sz w:val="20"/>
        </w:rPr>
        <w:t>istribution est subordonné à l</w:t>
      </w:r>
      <w:r>
        <w:rPr>
          <w:rFonts w:ascii="Encode Sans ExpandedLight" w:hAnsi="Encode Sans ExpandedLight"/>
          <w:sz w:val="20"/>
        </w:rPr>
        <w:t xml:space="preserve">'annonce </w:t>
      </w:r>
      <w:r w:rsidR="00B46904">
        <w:rPr>
          <w:rFonts w:ascii="Encode Sans ExpandedLight" w:hAnsi="Encode Sans ExpandedLight"/>
          <w:sz w:val="20"/>
        </w:rPr>
        <w:t>de l’approbation de</w:t>
      </w:r>
      <w:r>
        <w:rPr>
          <w:rFonts w:ascii="Encode Sans ExpandedLight" w:hAnsi="Encode Sans ExpandedLight"/>
          <w:sz w:val="20"/>
        </w:rPr>
        <w:t xml:space="preserve"> la D</w:t>
      </w:r>
      <w:r w:rsidRPr="00580B90">
        <w:rPr>
          <w:rFonts w:ascii="Encode Sans ExpandedLight" w:hAnsi="Encode Sans ExpandedLight"/>
          <w:sz w:val="20"/>
        </w:rPr>
        <w:t>ist</w:t>
      </w:r>
      <w:r>
        <w:rPr>
          <w:rFonts w:ascii="Encode Sans ExpandedLight" w:hAnsi="Encode Sans ExpandedLight"/>
          <w:sz w:val="20"/>
        </w:rPr>
        <w:t>ribution par l'A</w:t>
      </w:r>
      <w:r w:rsidRPr="00580B90">
        <w:rPr>
          <w:rFonts w:ascii="Encode Sans ExpandedLight" w:hAnsi="Encode Sans ExpandedLight"/>
          <w:sz w:val="20"/>
        </w:rPr>
        <w:t>ssem</w:t>
      </w:r>
      <w:r>
        <w:rPr>
          <w:rFonts w:ascii="Encode Sans ExpandedLight" w:hAnsi="Encode Sans ExpandedLight"/>
          <w:sz w:val="20"/>
        </w:rPr>
        <w:t>blée Générale E</w:t>
      </w:r>
      <w:r w:rsidRPr="00580B90">
        <w:rPr>
          <w:rFonts w:ascii="Encode Sans ExpandedLight" w:hAnsi="Encode Sans ExpandedLight"/>
          <w:sz w:val="20"/>
        </w:rPr>
        <w:t xml:space="preserve">xtraordinaire des actionnaires de </w:t>
      </w:r>
      <w:proofErr w:type="spellStart"/>
      <w:r w:rsidRPr="00580B90">
        <w:rPr>
          <w:rFonts w:ascii="Encode Sans ExpandedLight" w:hAnsi="Encode Sans ExpandedLight"/>
          <w:sz w:val="20"/>
        </w:rPr>
        <w:t>Stellantis</w:t>
      </w:r>
      <w:proofErr w:type="spellEnd"/>
      <w:r w:rsidRPr="00580B90">
        <w:rPr>
          <w:rFonts w:ascii="Encode Sans ExpandedLight" w:hAnsi="Encode Sans ExpandedLight"/>
          <w:sz w:val="20"/>
        </w:rPr>
        <w:t xml:space="preserve"> qui se tiendra le 8 mars 2021 et </w:t>
      </w:r>
      <w:r w:rsidR="00B46904">
        <w:rPr>
          <w:rFonts w:ascii="Encode Sans ExpandedLight" w:hAnsi="Encode Sans ExpandedLight"/>
          <w:sz w:val="20"/>
        </w:rPr>
        <w:t xml:space="preserve">de la satisfaction de </w:t>
      </w:r>
      <w:r w:rsidRPr="00580B90">
        <w:rPr>
          <w:rFonts w:ascii="Encode Sans ExpandedLight" w:hAnsi="Encode Sans ExpandedLight"/>
          <w:sz w:val="20"/>
        </w:rPr>
        <w:t>certaines formalités d</w:t>
      </w:r>
      <w:r w:rsidR="00B46904">
        <w:rPr>
          <w:rFonts w:ascii="Encode Sans ExpandedLight" w:hAnsi="Encode Sans ExpandedLight"/>
          <w:sz w:val="20"/>
        </w:rPr>
        <w:t xml:space="preserve">u droit </w:t>
      </w:r>
      <w:r w:rsidRPr="00580B90">
        <w:rPr>
          <w:rFonts w:ascii="Encode Sans ExpandedLight" w:hAnsi="Encode Sans ExpandedLight"/>
          <w:sz w:val="20"/>
        </w:rPr>
        <w:t>néerlandais. En</w:t>
      </w:r>
      <w:r>
        <w:rPr>
          <w:rFonts w:ascii="Encode Sans ExpandedLight" w:hAnsi="Encode Sans ExpandedLight"/>
          <w:sz w:val="20"/>
        </w:rPr>
        <w:t xml:space="preserve"> cas d’</w:t>
      </w:r>
      <w:r w:rsidRPr="00580B90">
        <w:rPr>
          <w:rFonts w:ascii="Encode Sans ExpandedLight" w:hAnsi="Encode Sans ExpandedLight"/>
          <w:sz w:val="20"/>
        </w:rPr>
        <w:t>abse</w:t>
      </w:r>
      <w:r>
        <w:rPr>
          <w:rFonts w:ascii="Encode Sans ExpandedLight" w:hAnsi="Encode Sans ExpandedLight"/>
          <w:sz w:val="20"/>
        </w:rPr>
        <w:t>nce d’annonce que la D</w:t>
      </w:r>
      <w:r w:rsidRPr="00580B90">
        <w:rPr>
          <w:rFonts w:ascii="Encode Sans ExpandedLight" w:hAnsi="Encode Sans ExpandedLight"/>
          <w:sz w:val="20"/>
        </w:rPr>
        <w:t>istribution est de</w:t>
      </w:r>
      <w:r>
        <w:rPr>
          <w:rFonts w:ascii="Encode Sans ExpandedLight" w:hAnsi="Encode Sans ExpandedLight"/>
          <w:sz w:val="20"/>
        </w:rPr>
        <w:t>venue inconditionnelle, aucune D</w:t>
      </w:r>
      <w:r w:rsidRPr="00580B90">
        <w:rPr>
          <w:rFonts w:ascii="Encode Sans ExpandedLight" w:hAnsi="Encode Sans ExpandedLight"/>
          <w:sz w:val="20"/>
        </w:rPr>
        <w:t>istrib</w:t>
      </w:r>
      <w:r>
        <w:rPr>
          <w:rFonts w:ascii="Encode Sans ExpandedLight" w:hAnsi="Encode Sans ExpandedLight"/>
          <w:sz w:val="20"/>
        </w:rPr>
        <w:t>ution ne sera effectuée</w:t>
      </w:r>
      <w:r w:rsidRPr="00580B90">
        <w:rPr>
          <w:rFonts w:ascii="Encode Sans ExpandedLight" w:hAnsi="Encode Sans ExpandedLight"/>
          <w:sz w:val="20"/>
        </w:rPr>
        <w:t>.</w:t>
      </w:r>
    </w:p>
    <w:p w14:paraId="6AEA849E" w14:textId="7AAF3790" w:rsidR="00580B90" w:rsidRPr="00580B90" w:rsidRDefault="00580B90" w:rsidP="00580B90">
      <w:pPr>
        <w:spacing w:after="240"/>
        <w:rPr>
          <w:rFonts w:ascii="Encode Sans ExpandedLight" w:hAnsi="Encode Sans ExpandedLight"/>
          <w:sz w:val="20"/>
        </w:rPr>
      </w:pPr>
      <w:r w:rsidRPr="00580B90">
        <w:rPr>
          <w:rFonts w:ascii="Encode Sans ExpandedLight" w:hAnsi="Encode Sans ExpandedLight"/>
          <w:sz w:val="20"/>
        </w:rPr>
        <w:t xml:space="preserve">Si la Distribution devient inconditionnelle comme décrit ci-dessus, le calendrier prévu pour la Distribution sera le </w:t>
      </w:r>
      <w:proofErr w:type="gramStart"/>
      <w:r w:rsidRPr="00580B90">
        <w:rPr>
          <w:rFonts w:ascii="Encode Sans ExpandedLight" w:hAnsi="Encode Sans ExpandedLight"/>
          <w:sz w:val="20"/>
        </w:rPr>
        <w:t>suivant:</w:t>
      </w:r>
      <w:proofErr w:type="gramEnd"/>
      <w:r w:rsidRPr="00580B90">
        <w:rPr>
          <w:rFonts w:ascii="Encode Sans ExpandedLight" w:hAnsi="Encode Sans ExpandedLight"/>
          <w:sz w:val="20"/>
        </w:rPr>
        <w:t xml:space="preserve"> (i) ex-date le lundi 15 mars 2021; et (ii) </w:t>
      </w:r>
      <w:r w:rsidR="00ED430C">
        <w:rPr>
          <w:rFonts w:ascii="Encode Sans ExpandedLight" w:hAnsi="Encode Sans ExpandedLight"/>
          <w:sz w:val="20"/>
        </w:rPr>
        <w:t>record date</w:t>
      </w:r>
      <w:r w:rsidRPr="00580B90">
        <w:rPr>
          <w:rFonts w:ascii="Encode Sans ExpandedLight" w:hAnsi="Encode Sans ExpandedLight"/>
          <w:sz w:val="20"/>
        </w:rPr>
        <w:t xml:space="preserve"> le mardi 16 mars 2021. Les porteurs d'actions </w:t>
      </w:r>
      <w:r w:rsidR="001E5862">
        <w:rPr>
          <w:rFonts w:ascii="Encode Sans ExpandedLight" w:hAnsi="Encode Sans ExpandedLight"/>
          <w:sz w:val="20"/>
        </w:rPr>
        <w:t xml:space="preserve">ordinaires </w:t>
      </w:r>
      <w:r w:rsidRPr="00580B90">
        <w:rPr>
          <w:rFonts w:ascii="Encode Sans ExpandedLight" w:hAnsi="Encode Sans ExpandedLight"/>
          <w:sz w:val="20"/>
        </w:rPr>
        <w:t xml:space="preserve">de </w:t>
      </w:r>
      <w:proofErr w:type="spellStart"/>
      <w:r w:rsidRPr="00580B90">
        <w:rPr>
          <w:rFonts w:ascii="Encode Sans ExpandedLight" w:hAnsi="Encode Sans ExpandedLight"/>
          <w:sz w:val="20"/>
        </w:rPr>
        <w:t>S</w:t>
      </w:r>
      <w:r>
        <w:rPr>
          <w:rFonts w:ascii="Encode Sans ExpandedLight" w:hAnsi="Encode Sans ExpandedLight"/>
          <w:sz w:val="20"/>
        </w:rPr>
        <w:t>tellantis</w:t>
      </w:r>
      <w:proofErr w:type="spellEnd"/>
      <w:r>
        <w:rPr>
          <w:rFonts w:ascii="Encode Sans ExpandedLight" w:hAnsi="Encode Sans ExpandedLight"/>
          <w:sz w:val="20"/>
        </w:rPr>
        <w:t xml:space="preserve"> auront droit </w:t>
      </w:r>
      <w:proofErr w:type="gramStart"/>
      <w:r>
        <w:rPr>
          <w:rFonts w:ascii="Encode Sans ExpandedLight" w:hAnsi="Encode Sans ExpandedLight"/>
          <w:sz w:val="20"/>
        </w:rPr>
        <w:t>à:</w:t>
      </w:r>
      <w:proofErr w:type="gramEnd"/>
      <w:r>
        <w:rPr>
          <w:rFonts w:ascii="Encode Sans ExpandedLight" w:hAnsi="Encode Sans ExpandedLight"/>
          <w:sz w:val="20"/>
        </w:rPr>
        <w:t xml:space="preserve"> (i) 0,</w:t>
      </w:r>
      <w:r w:rsidRPr="00580B90">
        <w:rPr>
          <w:rFonts w:ascii="Encode Sans ExpandedLight" w:hAnsi="Encode Sans ExpandedLight"/>
          <w:sz w:val="20"/>
        </w:rPr>
        <w:t xml:space="preserve">017029 action ordinaire de </w:t>
      </w:r>
      <w:proofErr w:type="spellStart"/>
      <w:r w:rsidRPr="00580B90">
        <w:rPr>
          <w:rFonts w:ascii="Encode Sans ExpandedLight" w:hAnsi="Encode Sans ExpandedLight"/>
          <w:sz w:val="20"/>
        </w:rPr>
        <w:t>Faurecia</w:t>
      </w:r>
      <w:proofErr w:type="spellEnd"/>
      <w:r w:rsidRPr="00580B90">
        <w:rPr>
          <w:rFonts w:ascii="Encode Sans ExpandedLight" w:hAnsi="Encode Sans ExpandedLight"/>
          <w:sz w:val="20"/>
        </w:rPr>
        <w:t>; et (ii) 0,096677 euro pour chaque action</w:t>
      </w:r>
      <w:r w:rsidR="006451A2">
        <w:rPr>
          <w:rFonts w:ascii="Encode Sans ExpandedLight" w:hAnsi="Encode Sans ExpandedLight"/>
          <w:sz w:val="20"/>
        </w:rPr>
        <w:t xml:space="preserve"> ordinaire</w:t>
      </w:r>
      <w:r w:rsidR="00ED430C">
        <w:rPr>
          <w:rFonts w:ascii="Encode Sans ExpandedLight" w:hAnsi="Encode Sans ExpandedLight"/>
          <w:sz w:val="20"/>
        </w:rPr>
        <w:t xml:space="preserve"> </w:t>
      </w:r>
      <w:r w:rsidRPr="00580B90">
        <w:rPr>
          <w:rFonts w:ascii="Encode Sans ExpandedLight" w:hAnsi="Encode Sans ExpandedLight"/>
          <w:sz w:val="20"/>
        </w:rPr>
        <w:t xml:space="preserve">de </w:t>
      </w:r>
      <w:proofErr w:type="spellStart"/>
      <w:r w:rsidRPr="00580B90">
        <w:rPr>
          <w:rFonts w:ascii="Encode Sans ExpandedLight" w:hAnsi="Encode Sans ExpandedLight"/>
          <w:sz w:val="20"/>
        </w:rPr>
        <w:t>Stellantis</w:t>
      </w:r>
      <w:proofErr w:type="spellEnd"/>
      <w:r w:rsidRPr="00580B90">
        <w:rPr>
          <w:rFonts w:ascii="Encode Sans ExpandedLight" w:hAnsi="Encode Sans ExpandedLight"/>
          <w:sz w:val="20"/>
        </w:rPr>
        <w:t xml:space="preserve"> qu'ils détiennent à la </w:t>
      </w:r>
      <w:r w:rsidR="00ED430C">
        <w:rPr>
          <w:rFonts w:ascii="Encode Sans ExpandedLight" w:hAnsi="Encode Sans ExpandedLight"/>
          <w:sz w:val="20"/>
        </w:rPr>
        <w:t>record date</w:t>
      </w:r>
      <w:r w:rsidR="008829B8">
        <w:rPr>
          <w:rFonts w:ascii="Encode Sans ExpandedLight" w:hAnsi="Encode Sans ExpandedLight"/>
          <w:sz w:val="20"/>
        </w:rPr>
        <w:t xml:space="preserve"> de la Distribution. La part</w:t>
      </w:r>
      <w:r w:rsidRPr="00580B90">
        <w:rPr>
          <w:rFonts w:ascii="Encode Sans ExpandedLight" w:hAnsi="Encode Sans ExpandedLight"/>
          <w:sz w:val="20"/>
        </w:rPr>
        <w:t xml:space="preserve"> en </w:t>
      </w:r>
      <w:r w:rsidR="008829B8">
        <w:rPr>
          <w:rFonts w:ascii="Encode Sans ExpandedLight" w:hAnsi="Encode Sans ExpandedLight"/>
          <w:sz w:val="20"/>
        </w:rPr>
        <w:t>numéraire</w:t>
      </w:r>
      <w:r w:rsidRPr="00580B90">
        <w:rPr>
          <w:rFonts w:ascii="Encode Sans ExpandedLight" w:hAnsi="Encode Sans ExpandedLight"/>
          <w:sz w:val="20"/>
        </w:rPr>
        <w:t xml:space="preserve"> de la distribution devrait être payée</w:t>
      </w:r>
      <w:r w:rsidR="006451A2">
        <w:rPr>
          <w:rFonts w:ascii="Encode Sans ExpandedLight" w:hAnsi="Encode Sans ExpandedLight"/>
          <w:sz w:val="20"/>
        </w:rPr>
        <w:t xml:space="preserve"> </w:t>
      </w:r>
      <w:r w:rsidR="006B2941">
        <w:rPr>
          <w:rFonts w:ascii="Encode Sans ExpandedLight" w:hAnsi="Encode Sans ExpandedLight"/>
          <w:sz w:val="20"/>
        </w:rPr>
        <w:t>le ou vers le</w:t>
      </w:r>
      <w:r w:rsidRPr="00580B90">
        <w:rPr>
          <w:rFonts w:ascii="Encode Sans ExpandedLight" w:hAnsi="Encode Sans ExpandedLight"/>
          <w:sz w:val="20"/>
        </w:rPr>
        <w:t xml:space="preserve"> lundi 22 mars 2021. D'une manière générale, les actions ordinaires de </w:t>
      </w:r>
      <w:proofErr w:type="spellStart"/>
      <w:r w:rsidRPr="00580B90">
        <w:rPr>
          <w:rFonts w:ascii="Encode Sans ExpandedLight" w:hAnsi="Encode Sans ExpandedLight"/>
          <w:sz w:val="20"/>
        </w:rPr>
        <w:t>Faurecia</w:t>
      </w:r>
      <w:proofErr w:type="spellEnd"/>
      <w:r w:rsidRPr="00580B90">
        <w:rPr>
          <w:rFonts w:ascii="Encode Sans ExpandedLight" w:hAnsi="Encode Sans ExpandedLight"/>
          <w:sz w:val="20"/>
        </w:rPr>
        <w:t xml:space="preserve"> devraient être livrées aux porteurs d'actions ordinaires de </w:t>
      </w:r>
      <w:proofErr w:type="spellStart"/>
      <w:r w:rsidRPr="00580B90">
        <w:rPr>
          <w:rFonts w:ascii="Encode Sans ExpandedLight" w:hAnsi="Encode Sans ExpandedLight"/>
          <w:sz w:val="20"/>
        </w:rPr>
        <w:t>Stellantis</w:t>
      </w:r>
      <w:proofErr w:type="spellEnd"/>
      <w:r w:rsidRPr="00580B90">
        <w:rPr>
          <w:rFonts w:ascii="Encode Sans ExpandedLight" w:hAnsi="Encode Sans ExpandedLight"/>
          <w:sz w:val="20"/>
        </w:rPr>
        <w:t xml:space="preserve"> y ayant droit </w:t>
      </w:r>
      <w:r w:rsidR="006B2941">
        <w:rPr>
          <w:rFonts w:ascii="Encode Sans ExpandedLight" w:hAnsi="Encode Sans ExpandedLight"/>
          <w:sz w:val="20"/>
        </w:rPr>
        <w:t xml:space="preserve">le ou vers le </w:t>
      </w:r>
      <w:r w:rsidRPr="00580B90">
        <w:rPr>
          <w:rFonts w:ascii="Encode Sans ExpandedLight" w:hAnsi="Encode Sans ExpandedLight"/>
          <w:sz w:val="20"/>
        </w:rPr>
        <w:t xml:space="preserve">lundi 22 mars 2021. Cependant, les Actionnaires détenant des actions ordinaires </w:t>
      </w:r>
      <w:proofErr w:type="spellStart"/>
      <w:r w:rsidRPr="00580B90">
        <w:rPr>
          <w:rFonts w:ascii="Encode Sans ExpandedLight" w:hAnsi="Encode Sans ExpandedLight"/>
          <w:sz w:val="20"/>
        </w:rPr>
        <w:t>Stellantis</w:t>
      </w:r>
      <w:proofErr w:type="spellEnd"/>
      <w:r w:rsidRPr="00580B90">
        <w:rPr>
          <w:rFonts w:ascii="Encode Sans ExpandedLight" w:hAnsi="Encode Sans ExpandedLight"/>
          <w:sz w:val="20"/>
        </w:rPr>
        <w:t xml:space="preserve"> dans un compte de </w:t>
      </w:r>
      <w:r w:rsidR="00ED430C" w:rsidRPr="006451A2">
        <w:rPr>
          <w:rFonts w:ascii="Encode Sans ExpandedLight" w:hAnsi="Encode Sans ExpandedLight"/>
          <w:sz w:val="20"/>
        </w:rPr>
        <w:t>« </w:t>
      </w:r>
      <w:r w:rsidRPr="006451A2">
        <w:rPr>
          <w:rFonts w:ascii="Encode Sans ExpandedLight" w:hAnsi="Encode Sans ExpandedLight"/>
          <w:sz w:val="20"/>
        </w:rPr>
        <w:t>DTC</w:t>
      </w:r>
      <w:r w:rsidR="00ED430C">
        <w:rPr>
          <w:rFonts w:ascii="Encode Sans ExpandedLight" w:hAnsi="Encode Sans ExpandedLight"/>
          <w:sz w:val="20"/>
        </w:rPr>
        <w:t xml:space="preserve"> participant »</w:t>
      </w:r>
      <w:r w:rsidRPr="00580B90">
        <w:rPr>
          <w:rFonts w:ascii="Encode Sans ExpandedLight" w:hAnsi="Encode Sans ExpandedLight"/>
          <w:sz w:val="20"/>
        </w:rPr>
        <w:t xml:space="preserve"> ou en tant que titulaire inscrit </w:t>
      </w:r>
      <w:r w:rsidRPr="006451A2">
        <w:rPr>
          <w:rFonts w:ascii="Encode Sans ExpandedLight" w:hAnsi="Encode Sans ExpandedLight"/>
          <w:sz w:val="20"/>
        </w:rPr>
        <w:t xml:space="preserve">au registre </w:t>
      </w:r>
      <w:r w:rsidR="00E15799" w:rsidRPr="006451A2">
        <w:rPr>
          <w:rFonts w:ascii="Encode Sans ExpandedLight" w:hAnsi="Encode Sans ExpandedLight"/>
          <w:sz w:val="20"/>
        </w:rPr>
        <w:t xml:space="preserve">US </w:t>
      </w:r>
      <w:r w:rsidRPr="006451A2">
        <w:rPr>
          <w:rFonts w:ascii="Encode Sans ExpandedLight" w:hAnsi="Encode Sans ExpandedLight"/>
          <w:sz w:val="20"/>
        </w:rPr>
        <w:t xml:space="preserve">des actions </w:t>
      </w:r>
      <w:proofErr w:type="spellStart"/>
      <w:r w:rsidRPr="006451A2">
        <w:rPr>
          <w:rFonts w:ascii="Encode Sans ExpandedLight" w:hAnsi="Encode Sans ExpandedLight"/>
          <w:sz w:val="20"/>
        </w:rPr>
        <w:t>Stellantis</w:t>
      </w:r>
      <w:proofErr w:type="spellEnd"/>
      <w:r w:rsidR="00E15799">
        <w:rPr>
          <w:rFonts w:ascii="Encode Sans ExpandedLight" w:hAnsi="Encode Sans ExpandedLight"/>
          <w:sz w:val="20"/>
        </w:rPr>
        <w:t xml:space="preserve"> («</w:t>
      </w:r>
      <w:proofErr w:type="spellStart"/>
      <w:r w:rsidR="00E15799" w:rsidRPr="002D0F22">
        <w:rPr>
          <w:rFonts w:ascii="Encode Sans ExpandedLight" w:hAnsi="Encode Sans ExpandedLight" w:cs="Times New Roman"/>
          <w:sz w:val="20"/>
          <w:szCs w:val="21"/>
        </w:rPr>
        <w:t>registered</w:t>
      </w:r>
      <w:proofErr w:type="spellEnd"/>
      <w:r w:rsidR="00E15799" w:rsidRPr="002D0F22">
        <w:rPr>
          <w:rFonts w:ascii="Encode Sans ExpandedLight" w:hAnsi="Encode Sans ExpandedLight" w:cs="Times New Roman"/>
          <w:sz w:val="20"/>
          <w:szCs w:val="21"/>
        </w:rPr>
        <w:t xml:space="preserve"> </w:t>
      </w:r>
      <w:proofErr w:type="spellStart"/>
      <w:r w:rsidR="00E15799" w:rsidRPr="002D0F22">
        <w:rPr>
          <w:rFonts w:ascii="Encode Sans ExpandedLight" w:hAnsi="Encode Sans ExpandedLight" w:cs="Times New Roman"/>
          <w:sz w:val="20"/>
          <w:szCs w:val="21"/>
        </w:rPr>
        <w:t>holder</w:t>
      </w:r>
      <w:proofErr w:type="spellEnd"/>
      <w:r w:rsidR="00E15799">
        <w:rPr>
          <w:rFonts w:ascii="Encode Sans ExpandedLight" w:hAnsi="Encode Sans ExpandedLight" w:cs="Times New Roman"/>
          <w:sz w:val="21"/>
          <w:szCs w:val="21"/>
        </w:rPr>
        <w:t>»)</w:t>
      </w:r>
      <w:r w:rsidRPr="00580B90">
        <w:rPr>
          <w:rFonts w:ascii="Encode Sans ExpandedLight" w:hAnsi="Encode Sans ExpandedLight"/>
          <w:sz w:val="20"/>
        </w:rPr>
        <w:t xml:space="preserve"> devront prendre des mesures supplémentaires afin d'obtenir la livraison des actions ordinaires </w:t>
      </w:r>
      <w:proofErr w:type="spellStart"/>
      <w:r w:rsidRPr="00580B90">
        <w:rPr>
          <w:rFonts w:ascii="Encode Sans ExpandedLight" w:hAnsi="Encode Sans ExpandedLight"/>
          <w:sz w:val="20"/>
        </w:rPr>
        <w:t>Faurecia</w:t>
      </w:r>
      <w:proofErr w:type="spellEnd"/>
      <w:r w:rsidRPr="00580B90">
        <w:rPr>
          <w:rFonts w:ascii="Encode Sans ExpandedLight" w:hAnsi="Encode Sans ExpandedLight"/>
          <w:sz w:val="20"/>
        </w:rPr>
        <w:t xml:space="preserve"> auxquelles ils auront droit, comme indiqué dans le document d'information</w:t>
      </w:r>
      <w:r w:rsidR="001F0649">
        <w:rPr>
          <w:rFonts w:ascii="Encode Sans ExpandedLight" w:hAnsi="Encode Sans ExpandedLight"/>
          <w:sz w:val="20"/>
        </w:rPr>
        <w:t xml:space="preserve"> </w:t>
      </w:r>
      <w:r w:rsidR="00ED430C">
        <w:rPr>
          <w:rFonts w:ascii="Encode Sans ExpandedLight" w:hAnsi="Encode Sans ExpandedLight"/>
          <w:sz w:val="20"/>
        </w:rPr>
        <w:t>(</w:t>
      </w:r>
      <w:r w:rsidR="00667C65">
        <w:rPr>
          <w:rFonts w:ascii="Encode Sans ExpandedLight" w:hAnsi="Encode Sans ExpandedLight"/>
          <w:sz w:val="20"/>
        </w:rPr>
        <w:t>«</w:t>
      </w:r>
      <w:r w:rsidR="00ED430C">
        <w:rPr>
          <w:rFonts w:ascii="Encode Sans ExpandedLight" w:hAnsi="Encode Sans ExpandedLight"/>
          <w:sz w:val="20"/>
        </w:rPr>
        <w:t xml:space="preserve">Information </w:t>
      </w:r>
      <w:proofErr w:type="spellStart"/>
      <w:r w:rsidR="00ED430C">
        <w:rPr>
          <w:rFonts w:ascii="Encode Sans ExpandedLight" w:hAnsi="Encode Sans ExpandedLight"/>
          <w:sz w:val="20"/>
        </w:rPr>
        <w:t>Statement</w:t>
      </w:r>
      <w:proofErr w:type="spellEnd"/>
      <w:r w:rsidR="00667C65">
        <w:rPr>
          <w:rFonts w:ascii="Encode Sans ExpandedLight" w:hAnsi="Encode Sans ExpandedLight"/>
          <w:sz w:val="20"/>
        </w:rPr>
        <w:t>»</w:t>
      </w:r>
      <w:r w:rsidR="00ED430C">
        <w:rPr>
          <w:rFonts w:ascii="Encode Sans ExpandedLight" w:hAnsi="Encode Sans ExpandedLight"/>
          <w:sz w:val="20"/>
        </w:rPr>
        <w:t>)</w:t>
      </w:r>
      <w:r w:rsidRPr="00580B90">
        <w:rPr>
          <w:rFonts w:ascii="Encode Sans ExpandedLight" w:hAnsi="Encode Sans ExpandedLight"/>
          <w:sz w:val="20"/>
        </w:rPr>
        <w:t xml:space="preserve"> mentionné ci-dessous; la livraison à ces détenteurs devrait avoir lieu </w:t>
      </w:r>
      <w:r w:rsidR="006B2941">
        <w:rPr>
          <w:rFonts w:ascii="Encode Sans ExpandedLight" w:hAnsi="Encode Sans ExpandedLight"/>
          <w:sz w:val="20"/>
        </w:rPr>
        <w:t xml:space="preserve">le ou </w:t>
      </w:r>
      <w:r w:rsidR="00A9510D">
        <w:rPr>
          <w:rFonts w:ascii="Encode Sans ExpandedLight" w:hAnsi="Encode Sans ExpandedLight"/>
          <w:sz w:val="20"/>
        </w:rPr>
        <w:t>vers le</w:t>
      </w:r>
      <w:r w:rsidR="001E5862">
        <w:rPr>
          <w:rFonts w:ascii="Encode Sans ExpandedLight" w:hAnsi="Encode Sans ExpandedLight"/>
          <w:sz w:val="20"/>
        </w:rPr>
        <w:t xml:space="preserve"> </w:t>
      </w:r>
      <w:r w:rsidRPr="00580B90">
        <w:rPr>
          <w:rFonts w:ascii="Encode Sans ExpandedLight" w:hAnsi="Encode Sans ExpandedLight"/>
          <w:sz w:val="20"/>
        </w:rPr>
        <w:t>jeudi 1er avril 2021.</w:t>
      </w:r>
    </w:p>
    <w:p w14:paraId="09470BA6" w14:textId="1A4C9427" w:rsidR="00580B90" w:rsidRPr="0091129E" w:rsidRDefault="00580B90" w:rsidP="00580B90">
      <w:pPr>
        <w:spacing w:after="240"/>
        <w:rPr>
          <w:rFonts w:ascii="Encode Sans ExpandedLight" w:hAnsi="Encode Sans ExpandedLight"/>
          <w:sz w:val="20"/>
        </w:rPr>
      </w:pPr>
      <w:r w:rsidRPr="00580B90">
        <w:rPr>
          <w:rFonts w:ascii="Encode Sans ExpandedLight" w:hAnsi="Encode Sans ExpandedLight"/>
          <w:sz w:val="20"/>
        </w:rPr>
        <w:t xml:space="preserve">Des informations </w:t>
      </w:r>
      <w:r w:rsidR="008829B8">
        <w:rPr>
          <w:rFonts w:ascii="Encode Sans ExpandedLight" w:hAnsi="Encode Sans ExpandedLight"/>
          <w:sz w:val="20"/>
        </w:rPr>
        <w:t>supplémentaires relatives à la D</w:t>
      </w:r>
      <w:r w:rsidRPr="00580B90">
        <w:rPr>
          <w:rFonts w:ascii="Encode Sans ExpandedLight" w:hAnsi="Encode Sans ExpandedLight"/>
          <w:sz w:val="20"/>
        </w:rPr>
        <w:t>istribution, y compris un document d'information</w:t>
      </w:r>
      <w:r w:rsidR="00ED430C">
        <w:rPr>
          <w:rFonts w:ascii="Encode Sans ExpandedLight" w:hAnsi="Encode Sans ExpandedLight"/>
          <w:sz w:val="20"/>
        </w:rPr>
        <w:t xml:space="preserve"> (</w:t>
      </w:r>
      <w:r w:rsidR="00667C65">
        <w:rPr>
          <w:rFonts w:ascii="Encode Sans ExpandedLight" w:hAnsi="Encode Sans ExpandedLight"/>
          <w:sz w:val="20"/>
        </w:rPr>
        <w:t>«</w:t>
      </w:r>
      <w:r w:rsidR="00ED430C">
        <w:rPr>
          <w:rFonts w:ascii="Encode Sans ExpandedLight" w:hAnsi="Encode Sans ExpandedLight"/>
          <w:sz w:val="20"/>
        </w:rPr>
        <w:t xml:space="preserve">Information </w:t>
      </w:r>
      <w:proofErr w:type="spellStart"/>
      <w:r w:rsidR="00ED430C">
        <w:rPr>
          <w:rFonts w:ascii="Encode Sans ExpandedLight" w:hAnsi="Encode Sans ExpandedLight"/>
          <w:sz w:val="20"/>
        </w:rPr>
        <w:t>Statement</w:t>
      </w:r>
      <w:proofErr w:type="spellEnd"/>
      <w:r w:rsidR="00667C65">
        <w:rPr>
          <w:rFonts w:ascii="Encode Sans ExpandedLight" w:hAnsi="Encode Sans ExpandedLight" w:cs="Times New Roman"/>
          <w:sz w:val="21"/>
          <w:szCs w:val="21"/>
        </w:rPr>
        <w:t>»</w:t>
      </w:r>
      <w:r w:rsidR="00ED430C">
        <w:rPr>
          <w:rFonts w:ascii="Encode Sans ExpandedLight" w:hAnsi="Encode Sans ExpandedLight"/>
          <w:sz w:val="20"/>
        </w:rPr>
        <w:t>)</w:t>
      </w:r>
      <w:r w:rsidRPr="00580B90">
        <w:rPr>
          <w:rFonts w:ascii="Encode Sans ExpandedLight" w:hAnsi="Encode Sans ExpandedLight"/>
          <w:sz w:val="20"/>
        </w:rPr>
        <w:t xml:space="preserve"> daté d</w:t>
      </w:r>
      <w:r w:rsidR="008829B8">
        <w:rPr>
          <w:rFonts w:ascii="Encode Sans ExpandedLight" w:hAnsi="Encode Sans ExpandedLight"/>
          <w:sz w:val="20"/>
        </w:rPr>
        <w:t>u 19 février 2021, ont été mis</w:t>
      </w:r>
      <w:r w:rsidRPr="00580B90">
        <w:rPr>
          <w:rFonts w:ascii="Encode Sans ExpandedLight" w:hAnsi="Encode Sans ExpandedLight"/>
          <w:sz w:val="20"/>
        </w:rPr>
        <w:t xml:space="preserve"> à disposition dans la section Investisseurs du site Web de </w:t>
      </w:r>
      <w:proofErr w:type="spellStart"/>
      <w:r w:rsidRPr="00580B90">
        <w:rPr>
          <w:rFonts w:ascii="Encode Sans ExpandedLight" w:hAnsi="Encode Sans ExpandedLight"/>
          <w:sz w:val="20"/>
        </w:rPr>
        <w:t>Stellantis</w:t>
      </w:r>
      <w:proofErr w:type="spellEnd"/>
      <w:r w:rsidRPr="00580B90">
        <w:rPr>
          <w:rFonts w:ascii="Encode Sans ExpandedLight" w:hAnsi="Encode Sans ExpandedLight"/>
          <w:sz w:val="20"/>
        </w:rPr>
        <w:t xml:space="preserve"> à l'adresse </w:t>
      </w:r>
      <w:hyperlink r:id="rId11" w:history="1">
        <w:r w:rsidRPr="008829B8">
          <w:rPr>
            <w:rStyle w:val="Collegamentoipertestuale"/>
            <w:rFonts w:ascii="Encode Sans ExpandedLight" w:hAnsi="Encode Sans ExpandedLight"/>
            <w:sz w:val="20"/>
          </w:rPr>
          <w:t>www.stellantis.com</w:t>
        </w:r>
      </w:hyperlink>
      <w:r w:rsidRPr="00580B90">
        <w:rPr>
          <w:rFonts w:ascii="Encode Sans ExpandedLight" w:hAnsi="Encode Sans ExpandedLight"/>
          <w:sz w:val="20"/>
        </w:rPr>
        <w:t>.</w:t>
      </w:r>
    </w:p>
    <w:p w14:paraId="199E32AE" w14:textId="650AFFD2" w:rsidR="0091129E" w:rsidRDefault="0091129E" w:rsidP="00BF3FBD">
      <w:pPr>
        <w:rPr>
          <w:rFonts w:ascii="Encode Sans ExpandedLight" w:hAnsi="Encode Sans ExpandedLight"/>
          <w:sz w:val="20"/>
          <w:szCs w:val="20"/>
        </w:rPr>
      </w:pPr>
    </w:p>
    <w:p w14:paraId="7205077C" w14:textId="77777777" w:rsidR="0091129E" w:rsidRDefault="0091129E" w:rsidP="00BF3FBD">
      <w:pPr>
        <w:rPr>
          <w:rFonts w:ascii="Encode Sans ExpandedLight" w:hAnsi="Encode Sans ExpandedLight"/>
          <w:sz w:val="20"/>
          <w:szCs w:val="20"/>
        </w:rPr>
      </w:pPr>
    </w:p>
    <w:p w14:paraId="785030A7" w14:textId="28600C43" w:rsidR="00BE6DB5" w:rsidRPr="00D56439" w:rsidRDefault="00834AE5" w:rsidP="00294139">
      <w:pPr>
        <w:spacing w:after="360" w:line="288" w:lineRule="auto"/>
        <w:jc w:val="left"/>
        <w:rPr>
          <w:rFonts w:ascii="Encode Sans SemiBold" w:hAnsi="Encode Sans SemiBold" w:cs="Calibri"/>
          <w:i/>
          <w:color w:val="243782" w:themeColor="text2"/>
          <w:sz w:val="20"/>
          <w:szCs w:val="20"/>
        </w:rPr>
      </w:pPr>
      <w:r>
        <w:rPr>
          <w:rFonts w:ascii="Encode Sans SemiBold" w:hAnsi="Encode Sans SemiBold"/>
          <w:i/>
          <w:color w:val="243782" w:themeColor="text2"/>
          <w:sz w:val="20"/>
          <w:szCs w:val="20"/>
        </w:rPr>
        <w:t xml:space="preserve">À propos de </w:t>
      </w:r>
      <w:proofErr w:type="spellStart"/>
      <w:r>
        <w:rPr>
          <w:rFonts w:ascii="Encode Sans SemiBold" w:hAnsi="Encode Sans SemiBold"/>
          <w:i/>
          <w:color w:val="243782" w:themeColor="text2"/>
          <w:sz w:val="20"/>
          <w:szCs w:val="20"/>
        </w:rPr>
        <w:t>Stellanti</w:t>
      </w:r>
      <w:r w:rsidR="00D44999">
        <w:rPr>
          <w:rFonts w:ascii="Encode Sans SemiBold" w:hAnsi="Encode Sans SemiBold"/>
          <w:i/>
          <w:color w:val="243782" w:themeColor="text2"/>
          <w:sz w:val="20"/>
          <w:szCs w:val="20"/>
        </w:rPr>
        <w:t>s</w:t>
      </w:r>
      <w:proofErr w:type="spellEnd"/>
    </w:p>
    <w:p w14:paraId="66367791" w14:textId="5BB220AD" w:rsidR="00D56439" w:rsidRPr="00D56439" w:rsidRDefault="002C5A91" w:rsidP="00D56439">
      <w:pPr>
        <w:rPr>
          <w:rFonts w:ascii="Encode Sans ExpandedLight" w:hAnsi="Encode Sans ExpandedLight"/>
          <w:i/>
          <w:sz w:val="18"/>
          <w:szCs w:val="20"/>
        </w:rPr>
      </w:pPr>
      <w:hyperlink r:id="rId12" w:history="1">
        <w:proofErr w:type="spellStart"/>
        <w:r w:rsidR="00601013" w:rsidRPr="00D56439">
          <w:rPr>
            <w:rStyle w:val="Collegamentoipertestuale"/>
            <w:rFonts w:ascii="Encode Sans SemiBold" w:hAnsi="Encode Sans SemiBold"/>
            <w:i/>
            <w:sz w:val="18"/>
            <w:szCs w:val="20"/>
          </w:rPr>
          <w:t>Stellantis</w:t>
        </w:r>
        <w:proofErr w:type="spellEnd"/>
      </w:hyperlink>
      <w:r w:rsidR="00601013" w:rsidRPr="00D56439">
        <w:rPr>
          <w:rFonts w:ascii="Encode Sans SemiBold" w:hAnsi="Encode Sans SemiBold"/>
          <w:i/>
          <w:sz w:val="18"/>
          <w:szCs w:val="20"/>
        </w:rPr>
        <w:t xml:space="preserve"> </w:t>
      </w:r>
      <w:r w:rsidR="00D56439" w:rsidRPr="00D56439">
        <w:rPr>
          <w:rFonts w:ascii="Encode Sans ExpandedLight" w:hAnsi="Encode Sans ExpandedLight"/>
          <w:i/>
          <w:color w:val="333333"/>
          <w:sz w:val="18"/>
          <w:szCs w:val="20"/>
          <w:shd w:val="clear" w:color="auto" w:fill="FFFFFF"/>
        </w:rPr>
        <w:t xml:space="preserve">est l’un des leaders mondiaux de l’automobile et un fournisseur de mobilité, guidé par une vision claire : offrir la liberté de circulation avec des solutions de mobilité spécifiques, abordables et fiables. Outre son riche patrimoine et sa présence géographique de premier plan, le Groupe possède des atouts majeurs : une performance durable, une expérience approfondie et un grand nombre de collaborateurs travaillant dans le monde entier. </w:t>
      </w:r>
      <w:proofErr w:type="spellStart"/>
      <w:r w:rsidR="00D56439" w:rsidRPr="00D56439">
        <w:rPr>
          <w:rFonts w:ascii="Encode Sans ExpandedLight" w:hAnsi="Encode Sans ExpandedLight"/>
          <w:i/>
          <w:color w:val="333333"/>
          <w:sz w:val="18"/>
          <w:szCs w:val="20"/>
          <w:shd w:val="clear" w:color="auto" w:fill="FFFFFF"/>
        </w:rPr>
        <w:t>Stellantis</w:t>
      </w:r>
      <w:proofErr w:type="spellEnd"/>
      <w:r w:rsidR="00D56439" w:rsidRPr="00D56439">
        <w:rPr>
          <w:rFonts w:ascii="Encode Sans ExpandedLight" w:hAnsi="Encode Sans ExpandedLight"/>
          <w:i/>
          <w:color w:val="333333"/>
          <w:sz w:val="18"/>
          <w:szCs w:val="20"/>
          <w:shd w:val="clear" w:color="auto" w:fill="FFFFFF"/>
        </w:rPr>
        <w:t xml:space="preserve"> tirera parti de son large portefeuille de marques emblématiques, fondées par des visionnaires qui leur ont insufflé passion et esprit de compétition qui résonnent encore </w:t>
      </w:r>
      <w:r w:rsidR="00D56439" w:rsidRPr="00D56439">
        <w:rPr>
          <w:rFonts w:ascii="Encode Sans ExpandedLight" w:hAnsi="Encode Sans ExpandedLight"/>
          <w:i/>
          <w:color w:val="333333"/>
          <w:sz w:val="18"/>
          <w:szCs w:val="20"/>
          <w:shd w:val="clear" w:color="auto" w:fill="FFFFFF"/>
        </w:rPr>
        <w:lastRenderedPageBreak/>
        <w:t xml:space="preserve">aujourd’hui, aussi bien auprès des employés que des clients. </w:t>
      </w:r>
      <w:proofErr w:type="spellStart"/>
      <w:r w:rsidR="00D56439" w:rsidRPr="00D56439">
        <w:rPr>
          <w:rFonts w:ascii="Encode Sans ExpandedLight" w:hAnsi="Encode Sans ExpandedLight"/>
          <w:i/>
          <w:color w:val="333333"/>
          <w:sz w:val="18"/>
          <w:szCs w:val="20"/>
          <w:shd w:val="clear" w:color="auto" w:fill="FFFFFF"/>
        </w:rPr>
        <w:t>Stellantis</w:t>
      </w:r>
      <w:proofErr w:type="spellEnd"/>
      <w:r w:rsidR="00D56439" w:rsidRPr="00D56439">
        <w:rPr>
          <w:rFonts w:ascii="Encode Sans ExpandedLight" w:hAnsi="Encode Sans ExpandedLight"/>
          <w:i/>
          <w:color w:val="333333"/>
          <w:sz w:val="18"/>
          <w:szCs w:val="20"/>
          <w:shd w:val="clear" w:color="auto" w:fill="FFFFFF"/>
        </w:rPr>
        <w:t xml:space="preserve"> aspire à devenir le meilleur, et non le plus grand, tout en créant de la valeur ajoutée pour toutes les parties prenantes ainsi que pour les communautés dans lesquelles il opère.</w:t>
      </w: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D56439" w:rsidRPr="00D64B4E" w14:paraId="4A54CEFF" w14:textId="77777777" w:rsidTr="00917535">
        <w:tc>
          <w:tcPr>
            <w:tcW w:w="2023" w:type="dxa"/>
            <w:vAlign w:val="bottom"/>
          </w:tcPr>
          <w:p w14:paraId="443A5DF7" w14:textId="77777777" w:rsidR="00D56439" w:rsidRPr="00D64B4E" w:rsidRDefault="00D56439" w:rsidP="00461725">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50" w14:anchorId="11DD3C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22.8pt" o:ole="">
                  <v:imagedata r:id="rId13" o:title=""/>
                </v:shape>
                <o:OLEObject Type="Embed" ProgID="PBrush" ShapeID="_x0000_i1025" DrawAspect="Content" ObjectID="_1676389407" r:id="rId14"/>
              </w:object>
            </w:r>
            <w:hyperlink r:id="rId15" w:history="1">
              <w:r w:rsidRPr="00D64B4E">
                <w:rPr>
                  <w:rStyle w:val="Collegamentoipertestuale"/>
                  <w:rFonts w:ascii="Encode Sans ExpandedLight" w:eastAsia="Calibri" w:hAnsi="Encode Sans ExpandedLight" w:cs="Times New Roman"/>
                  <w:sz w:val="20"/>
                </w:rPr>
                <w:t>@</w:t>
              </w:r>
              <w:proofErr w:type="spellStart"/>
              <w:r w:rsidRPr="00D64B4E">
                <w:rPr>
                  <w:rStyle w:val="Collegamentoipertestuale"/>
                  <w:rFonts w:ascii="Encode Sans ExpandedLight" w:eastAsia="Calibri" w:hAnsi="Encode Sans ExpandedLight" w:cs="Times New Roman"/>
                  <w:sz w:val="20"/>
                </w:rPr>
                <w:t>Stellantis</w:t>
              </w:r>
              <w:proofErr w:type="spellEnd"/>
            </w:hyperlink>
          </w:p>
        </w:tc>
        <w:tc>
          <w:tcPr>
            <w:tcW w:w="1967" w:type="dxa"/>
            <w:vAlign w:val="bottom"/>
          </w:tcPr>
          <w:p w14:paraId="0E33B350" w14:textId="77777777" w:rsidR="00D56439" w:rsidRPr="00D64B4E" w:rsidRDefault="00D56439" w:rsidP="00461725">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50" w:dyaOrig="2250" w14:anchorId="6F72B513">
                <v:shape id="_x0000_i1026" type="#_x0000_t75" style="width:21.6pt;height:21.6pt" o:ole="">
                  <v:imagedata r:id="rId16" o:title=""/>
                </v:shape>
                <o:OLEObject Type="Embed" ProgID="PBrush" ShapeID="_x0000_i1026" DrawAspect="Content" ObjectID="_1676389408" r:id="rId17"/>
              </w:object>
            </w:r>
            <w:hyperlink r:id="rId18" w:history="1">
              <w:proofErr w:type="spellStart"/>
              <w:r w:rsidRPr="00D64B4E">
                <w:rPr>
                  <w:rStyle w:val="Collegamentoipertestuale"/>
                  <w:rFonts w:ascii="Encode Sans ExpandedLight" w:eastAsia="Calibri" w:hAnsi="Encode Sans ExpandedLight" w:cs="Times New Roman"/>
                  <w:sz w:val="20"/>
                </w:rPr>
                <w:t>Stellantis</w:t>
              </w:r>
              <w:proofErr w:type="spellEnd"/>
            </w:hyperlink>
          </w:p>
        </w:tc>
        <w:tc>
          <w:tcPr>
            <w:tcW w:w="1968" w:type="dxa"/>
            <w:vAlign w:val="bottom"/>
          </w:tcPr>
          <w:p w14:paraId="7072AAB9" w14:textId="77777777" w:rsidR="00D56439" w:rsidRPr="00D64B4E" w:rsidRDefault="00D56439" w:rsidP="00461725">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1E999EFA">
                <v:shape id="_x0000_i1027" type="#_x0000_t75" style="width:21pt;height:21pt" o:ole="">
                  <v:imagedata r:id="rId19" o:title=""/>
                </v:shape>
                <o:OLEObject Type="Embed" ProgID="PBrush" ShapeID="_x0000_i1027" DrawAspect="Content" ObjectID="_1676389409" r:id="rId20"/>
              </w:object>
            </w:r>
            <w:hyperlink r:id="rId21" w:history="1">
              <w:proofErr w:type="spellStart"/>
              <w:r w:rsidRPr="00D64B4E">
                <w:rPr>
                  <w:rStyle w:val="Collegamentoipertestuale"/>
                  <w:rFonts w:ascii="Encode Sans ExpandedLight" w:eastAsia="Calibri" w:hAnsi="Encode Sans ExpandedLight" w:cs="Times New Roman"/>
                  <w:sz w:val="20"/>
                </w:rPr>
                <w:t>Stellantis</w:t>
              </w:r>
              <w:proofErr w:type="spellEnd"/>
            </w:hyperlink>
          </w:p>
        </w:tc>
        <w:tc>
          <w:tcPr>
            <w:tcW w:w="1968" w:type="dxa"/>
            <w:vAlign w:val="bottom"/>
          </w:tcPr>
          <w:p w14:paraId="7A0C70EB" w14:textId="77777777" w:rsidR="00D56439" w:rsidRPr="00D64B4E" w:rsidRDefault="00D56439" w:rsidP="00461725">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0674A714">
                <v:shape id="_x0000_i1028" type="#_x0000_t75" style="width:23.4pt;height:23.4pt" o:ole="">
                  <v:imagedata r:id="rId22" o:title=""/>
                </v:shape>
                <o:OLEObject Type="Embed" ProgID="PBrush" ShapeID="_x0000_i1028" DrawAspect="Content" ObjectID="_1676389410" r:id="rId23"/>
              </w:object>
            </w:r>
            <w:hyperlink r:id="rId24" w:history="1">
              <w:proofErr w:type="spellStart"/>
              <w:r w:rsidRPr="00D64B4E">
                <w:rPr>
                  <w:rStyle w:val="Collegamentoipertestuale"/>
                  <w:rFonts w:ascii="Encode Sans ExpandedLight" w:eastAsia="Calibri" w:hAnsi="Encode Sans ExpandedLight" w:cs="Times New Roman"/>
                  <w:sz w:val="20"/>
                </w:rPr>
                <w:t>Stellantis</w:t>
              </w:r>
              <w:proofErr w:type="spellEnd"/>
            </w:hyperlink>
          </w:p>
        </w:tc>
      </w:tr>
    </w:tbl>
    <w:p w14:paraId="16C3E0B6" w14:textId="10EAF29E" w:rsidR="00294139" w:rsidRDefault="00294139" w:rsidP="00294139">
      <w:pPr>
        <w:spacing w:after="160" w:line="259" w:lineRule="auto"/>
        <w:rPr>
          <w:rFonts w:eastAsia="Calibri" w:cs="Times New Roman"/>
          <w:i/>
          <w:sz w:val="12"/>
          <w:szCs w:val="22"/>
        </w:rPr>
      </w:pPr>
    </w:p>
    <w:p w14:paraId="7A76805E" w14:textId="77777777" w:rsidR="00D621D3" w:rsidRPr="00834AE5" w:rsidRDefault="00D621D3" w:rsidP="00294139">
      <w:pPr>
        <w:spacing w:after="160" w:line="259" w:lineRule="auto"/>
        <w:rPr>
          <w:rFonts w:eastAsia="Calibri" w:cs="Times New Roman"/>
          <w:i/>
          <w:sz w:val="1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936"/>
      </w:tblGrid>
      <w:tr w:rsidR="00A33E8D" w:rsidRPr="00863AE2" w14:paraId="0E059F99" w14:textId="77777777" w:rsidTr="00500CE8">
        <w:trPr>
          <w:trHeight w:val="1276"/>
        </w:trPr>
        <w:tc>
          <w:tcPr>
            <w:tcW w:w="7936" w:type="dxa"/>
          </w:tcPr>
          <w:p w14:paraId="519135A3" w14:textId="77777777" w:rsidR="00A33E8D" w:rsidRPr="00863AE2" w:rsidRDefault="0086416D" w:rsidP="0086416D">
            <w:pPr>
              <w:spacing w:after="360" w:line="288" w:lineRule="auto"/>
              <w:jc w:val="left"/>
              <w:rPr>
                <w:color w:val="243782" w:themeColor="text2"/>
                <w:sz w:val="20"/>
                <w:szCs w:val="20"/>
              </w:rPr>
            </w:pPr>
            <w:r>
              <w:rPr>
                <w:noProof/>
                <w:color w:val="243782" w:themeColor="text2"/>
                <w:sz w:val="20"/>
                <w:szCs w:val="20"/>
                <w:lang w:val="it-IT" w:eastAsia="it-IT"/>
              </w:rPr>
              <mc:AlternateContent>
                <mc:Choice Requires="wps">
                  <w:drawing>
                    <wp:inline distT="0" distB="0" distL="0" distR="0" wp14:anchorId="162CCC8D" wp14:editId="4FAFEEAD">
                      <wp:extent cx="432000" cy="61913"/>
                      <wp:effectExtent l="0" t="0" r="6350" b="0"/>
                      <wp:docPr id="36" name="Freeform 27">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http://schemas.microsoft.com/office/drawing/2014/chartex" xmlns:cx1="http://schemas.microsoft.com/office/drawing/2015/9/8/chartex" xmlns:w16se="http://schemas.microsoft.com/office/word/2015/wordml/symex"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56A767"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" path="m329,39l,39,27,,354,,329,39xe" fillcolor="#243782 [3204]" stroked="f">
                      <v:path arrowok="t" o:connecttype="custom" o:connectlocs="401492,61913;0,61913;32949,0;432000,0;401492,61913" o:connectangles="0,0,0,0,0"/>
                      <w10:anchorlock/>
                    </v:shape>
                  </w:pict>
                </mc:Fallback>
              </mc:AlternateContent>
            </w:r>
          </w:p>
          <w:p w14:paraId="4AC3A1FB" w14:textId="77777777" w:rsidR="0086416D" w:rsidRPr="00863AE2" w:rsidRDefault="0086416D" w:rsidP="0086416D">
            <w:pPr>
              <w:spacing w:after="120" w:line="288" w:lineRule="auto"/>
              <w:jc w:val="left"/>
              <w:rPr>
                <w:b/>
                <w:color w:val="243782" w:themeColor="text2"/>
                <w:sz w:val="20"/>
                <w:szCs w:val="20"/>
              </w:rPr>
            </w:pPr>
            <w:r>
              <w:rPr>
                <w:b/>
                <w:color w:val="243782" w:themeColor="text2"/>
                <w:sz w:val="20"/>
                <w:szCs w:val="20"/>
              </w:rPr>
              <w:t>Pour plus d’informations, merci de contacter :</w:t>
            </w:r>
          </w:p>
          <w:tbl>
            <w:tblPr>
              <w:tblStyle w:val="Grigliatabell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9"/>
            </w:tblGrid>
            <w:tr w:rsidR="0091129E" w:rsidRPr="00F805D8" w14:paraId="31332BDC" w14:textId="77777777" w:rsidTr="00C77CE7">
              <w:trPr>
                <w:trHeight w:val="307"/>
              </w:trPr>
              <w:tc>
                <w:tcPr>
                  <w:tcW w:w="8647" w:type="dxa"/>
                </w:tcPr>
                <w:p w14:paraId="58C361CA" w14:textId="516E5F72" w:rsidR="002A5AE5" w:rsidRPr="00FA23D7" w:rsidRDefault="002A5AE5" w:rsidP="002A5AE5">
                  <w:pPr>
                    <w:spacing w:line="276" w:lineRule="auto"/>
                    <w:rPr>
                      <w:rFonts w:ascii="Encode Sans ExpandedLight" w:hAnsi="Encode Sans ExpandedLight"/>
                      <w:b/>
                      <w:color w:val="002060"/>
                      <w:sz w:val="20"/>
                      <w:lang w:val="en-US"/>
                    </w:rPr>
                  </w:pPr>
                  <w:bookmarkStart w:id="0" w:name="_GoBack"/>
                  <w:bookmarkEnd w:id="0"/>
                </w:p>
                <w:p w14:paraId="760176B0" w14:textId="194119AB" w:rsidR="002A5AE5" w:rsidRPr="00E14E29" w:rsidRDefault="002A5AE5" w:rsidP="007D24D8">
                  <w:pPr>
                    <w:spacing w:after="120" w:line="288" w:lineRule="auto"/>
                    <w:jc w:val="left"/>
                    <w:rPr>
                      <w:rStyle w:val="Testosegnaposto"/>
                      <w:rFonts w:ascii="Encode Sans SemiBold" w:hAnsi="Encode Sans SemiBold"/>
                      <w:color w:val="243782" w:themeColor="text2"/>
                      <w:sz w:val="10"/>
                      <w:szCs w:val="20"/>
                    </w:rPr>
                  </w:pPr>
                </w:p>
              </w:tc>
            </w:tr>
            <w:tr w:rsidR="0091129E" w:rsidRPr="00020C43" w14:paraId="05EF8AB9" w14:textId="77777777" w:rsidTr="00E15D0C">
              <w:trPr>
                <w:trHeight w:val="71"/>
              </w:trPr>
              <w:tc>
                <w:tcPr>
                  <w:tcW w:w="8647" w:type="dxa"/>
                </w:tcPr>
                <w:tbl>
                  <w:tblPr>
                    <w:tblStyle w:val="Grigliatabell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91129E" w:rsidRPr="00DF07E8" w14:paraId="21FEC4D9" w14:textId="77777777" w:rsidTr="00F80A5C">
                    <w:trPr>
                      <w:trHeight w:val="571"/>
                    </w:trPr>
                    <w:tc>
                      <w:tcPr>
                        <w:tcW w:w="8647" w:type="dxa"/>
                      </w:tcPr>
                      <w:p w14:paraId="5904A36F" w14:textId="77777777" w:rsidR="0091129E" w:rsidRPr="00DF07E8" w:rsidRDefault="0091129E" w:rsidP="0091129E">
                        <w:pPr>
                          <w:rPr>
                            <w:rStyle w:val="Testosegnaposto"/>
                            <w:rFonts w:ascii="Encode Sans SemiBold" w:hAnsi="Encode Sans SemiBold"/>
                            <w:color w:val="243782" w:themeColor="text2"/>
                            <w:sz w:val="20"/>
                            <w:szCs w:val="20"/>
                            <w:lang w:val="it-IT"/>
                          </w:rPr>
                        </w:pPr>
                        <w:r w:rsidRPr="00DF07E8">
                          <w:rPr>
                            <w:rStyle w:val="Testosegnaposto"/>
                            <w:rFonts w:ascii="Encode Sans SemiBold" w:hAnsi="Encode Sans SemiBold"/>
                            <w:color w:val="243782" w:themeColor="text2"/>
                            <w:sz w:val="20"/>
                            <w:szCs w:val="20"/>
                            <w:lang w:val="it-IT"/>
                          </w:rPr>
                          <w:t>Claudio D’AMICO</w:t>
                        </w:r>
                        <w:r w:rsidRPr="00DF07E8">
                          <w:rPr>
                            <w:rStyle w:val="Testosegnaposto"/>
                            <w:rFonts w:ascii="Encode Sans ExpandedLight" w:hAnsi="Encode Sans ExpandedLight"/>
                            <w:color w:val="243782" w:themeColor="text2"/>
                            <w:sz w:val="20"/>
                            <w:szCs w:val="20"/>
                            <w:lang w:val="it-IT"/>
                          </w:rPr>
                          <w:t xml:space="preserve">: +39 334 7107828 - </w:t>
                        </w:r>
                        <w:hyperlink r:id="rId25" w:history="1">
                          <w:r w:rsidRPr="00DF07E8">
                            <w:rPr>
                              <w:rStyle w:val="Collegamentoipertestuale"/>
                              <w:rFonts w:ascii="Encode Sans ExpandedLight" w:hAnsi="Encode Sans ExpandedLight"/>
                              <w:sz w:val="20"/>
                              <w:szCs w:val="20"/>
                              <w:lang w:val="it-IT"/>
                            </w:rPr>
                            <w:t>claudio.damico@stellantis.com</w:t>
                          </w:r>
                        </w:hyperlink>
                      </w:p>
                    </w:tc>
                  </w:tr>
                  <w:tr w:rsidR="0091129E" w:rsidRPr="00DF07E8" w14:paraId="3854D90C" w14:textId="77777777" w:rsidTr="00F80A5C">
                    <w:trPr>
                      <w:trHeight w:val="602"/>
                    </w:trPr>
                    <w:tc>
                      <w:tcPr>
                        <w:tcW w:w="8647" w:type="dxa"/>
                      </w:tcPr>
                      <w:p w14:paraId="45D28569" w14:textId="77777777" w:rsidR="0091129E" w:rsidRPr="00DF07E8" w:rsidRDefault="0091129E" w:rsidP="0091129E">
                        <w:pPr>
                          <w:spacing w:after="120"/>
                          <w:jc w:val="left"/>
                          <w:rPr>
                            <w:rStyle w:val="Testosegnaposto"/>
                            <w:rFonts w:ascii="Encode Sans ExpandedLight" w:hAnsi="Encode Sans ExpandedLight"/>
                            <w:b/>
                            <w:color w:val="243782" w:themeColor="text2"/>
                            <w:sz w:val="20"/>
                            <w:szCs w:val="20"/>
                          </w:rPr>
                        </w:pPr>
                        <w:r w:rsidRPr="00DF07E8">
                          <w:rPr>
                            <w:rFonts w:ascii="Encode Sans SemiBold" w:hAnsi="Encode Sans SemiBold"/>
                            <w:color w:val="243782" w:themeColor="text2"/>
                            <w:sz w:val="20"/>
                            <w:szCs w:val="20"/>
                          </w:rPr>
                          <w:t xml:space="preserve">Karine </w:t>
                        </w:r>
                        <w:proofErr w:type="gramStart"/>
                        <w:r w:rsidRPr="00DF07E8">
                          <w:rPr>
                            <w:rFonts w:ascii="Encode Sans SemiBold" w:hAnsi="Encode Sans SemiBold"/>
                            <w:color w:val="243782" w:themeColor="text2"/>
                            <w:sz w:val="20"/>
                            <w:szCs w:val="20"/>
                          </w:rPr>
                          <w:t>DOUET:</w:t>
                        </w:r>
                        <w:proofErr w:type="gramEnd"/>
                        <w:r w:rsidRPr="00DF07E8">
                          <w:rPr>
                            <w:rFonts w:ascii="Encode Sans ExpandedLight" w:hAnsi="Encode Sans ExpandedLight"/>
                            <w:b/>
                            <w:color w:val="243782" w:themeColor="text2"/>
                            <w:sz w:val="20"/>
                            <w:szCs w:val="20"/>
                          </w:rPr>
                          <w:t xml:space="preserve"> </w:t>
                        </w:r>
                        <w:r w:rsidRPr="00DF07E8">
                          <w:rPr>
                            <w:rFonts w:ascii="Encode Sans ExpandedLight" w:hAnsi="Encode Sans ExpandedLight"/>
                            <w:color w:val="243782" w:themeColor="text2"/>
                            <w:sz w:val="20"/>
                            <w:szCs w:val="20"/>
                          </w:rPr>
                          <w:t>+33 6 61 64 03 83 -</w:t>
                        </w:r>
                        <w:hyperlink r:id="rId26" w:history="1">
                          <w:r w:rsidRPr="00DF07E8">
                            <w:rPr>
                              <w:rFonts w:ascii="Encode Sans ExpandedLight" w:hAnsi="Encode Sans ExpandedLight"/>
                              <w:color w:val="243782" w:themeColor="text2"/>
                              <w:sz w:val="20"/>
                              <w:szCs w:val="20"/>
                            </w:rPr>
                            <w:t>karine.douet@stellantis.com</w:t>
                          </w:r>
                        </w:hyperlink>
                      </w:p>
                    </w:tc>
                  </w:tr>
                  <w:tr w:rsidR="0091129E" w:rsidRPr="00B46904" w14:paraId="3E923FB4" w14:textId="77777777" w:rsidTr="00F80A5C">
                    <w:trPr>
                      <w:trHeight w:val="548"/>
                    </w:trPr>
                    <w:tc>
                      <w:tcPr>
                        <w:tcW w:w="8647" w:type="dxa"/>
                      </w:tcPr>
                      <w:p w14:paraId="2A177B46" w14:textId="53C29808" w:rsidR="0091129E" w:rsidRPr="002D0F22" w:rsidRDefault="0091129E" w:rsidP="00934B98">
                        <w:pPr>
                          <w:spacing w:after="120"/>
                          <w:jc w:val="left"/>
                          <w:rPr>
                            <w:sz w:val="20"/>
                            <w:szCs w:val="20"/>
                            <w:lang w:val="en-US"/>
                          </w:rPr>
                        </w:pPr>
                        <w:proofErr w:type="spellStart"/>
                        <w:r w:rsidRPr="002D0F22">
                          <w:rPr>
                            <w:rFonts w:ascii="Encode Sans SemiBold" w:hAnsi="Encode Sans SemiBold"/>
                            <w:color w:val="243782" w:themeColor="text2"/>
                            <w:sz w:val="20"/>
                            <w:szCs w:val="20"/>
                            <w:lang w:val="en-US"/>
                          </w:rPr>
                          <w:t>Valérie</w:t>
                        </w:r>
                        <w:proofErr w:type="spellEnd"/>
                        <w:r w:rsidRPr="002D0F22">
                          <w:rPr>
                            <w:rFonts w:ascii="Encode Sans SemiBold" w:hAnsi="Encode Sans SemiBold"/>
                            <w:color w:val="243782" w:themeColor="text2"/>
                            <w:sz w:val="20"/>
                            <w:szCs w:val="20"/>
                            <w:lang w:val="en-US"/>
                          </w:rPr>
                          <w:t xml:space="preserve"> GILLOT</w:t>
                        </w:r>
                        <w:r w:rsidRPr="002D0F22">
                          <w:rPr>
                            <w:sz w:val="20"/>
                            <w:szCs w:val="20"/>
                            <w:lang w:val="en-US"/>
                          </w:rPr>
                          <w:t>: +</w:t>
                        </w:r>
                        <w:r w:rsidRPr="002D0F22">
                          <w:rPr>
                            <w:rFonts w:ascii="Encode Sans ExpandedLight" w:hAnsi="Encode Sans ExpandedLight"/>
                            <w:color w:val="243782" w:themeColor="text2"/>
                            <w:sz w:val="20"/>
                            <w:szCs w:val="20"/>
                            <w:lang w:val="en-US"/>
                          </w:rPr>
                          <w:t xml:space="preserve">33 6 83 92 92 96 - </w:t>
                        </w:r>
                        <w:hyperlink r:id="rId27" w:history="1">
                          <w:r w:rsidRPr="002D0F22">
                            <w:rPr>
                              <w:rFonts w:ascii="Encode Sans ExpandedLight" w:hAnsi="Encode Sans ExpandedLight"/>
                              <w:color w:val="243782" w:themeColor="text2"/>
                              <w:sz w:val="20"/>
                              <w:szCs w:val="20"/>
                              <w:lang w:val="en-US"/>
                            </w:rPr>
                            <w:t>valerie.gillot@stellantis.com</w:t>
                          </w:r>
                        </w:hyperlink>
                      </w:p>
                      <w:p w14:paraId="500EFDE9" w14:textId="77777777" w:rsidR="00934B98" w:rsidRPr="002D0F22" w:rsidRDefault="00934B98" w:rsidP="00934B98">
                        <w:pPr>
                          <w:spacing w:after="120"/>
                          <w:jc w:val="left"/>
                          <w:rPr>
                            <w:lang w:val="en-US"/>
                          </w:rPr>
                        </w:pPr>
                      </w:p>
                      <w:p w14:paraId="108C58D0" w14:textId="4AD7B386" w:rsidR="0091129E" w:rsidRPr="002D0F22" w:rsidRDefault="0091129E" w:rsidP="00934B98">
                        <w:pPr>
                          <w:spacing w:after="120"/>
                          <w:jc w:val="left"/>
                          <w:rPr>
                            <w:rFonts w:ascii="Encode Sans ExpandedLight" w:hAnsi="Encode Sans ExpandedLight"/>
                            <w:color w:val="243782" w:themeColor="text2"/>
                            <w:sz w:val="20"/>
                            <w:szCs w:val="20"/>
                            <w:lang w:val="en-US"/>
                          </w:rPr>
                        </w:pPr>
                        <w:r w:rsidRPr="002D0F22">
                          <w:rPr>
                            <w:rFonts w:ascii="Encode Sans SemiBold" w:hAnsi="Encode Sans SemiBold"/>
                            <w:color w:val="243782" w:themeColor="text2"/>
                            <w:sz w:val="20"/>
                            <w:szCs w:val="20"/>
                            <w:lang w:val="en-US"/>
                          </w:rPr>
                          <w:t>Shawn MORGAN</w:t>
                        </w:r>
                        <w:r w:rsidRPr="002D0F22">
                          <w:rPr>
                            <w:lang w:val="en-US"/>
                          </w:rPr>
                          <w:t>: +</w:t>
                        </w:r>
                        <w:r w:rsidRPr="002D0F22">
                          <w:rPr>
                            <w:rFonts w:ascii="Encode Sans ExpandedLight" w:hAnsi="Encode Sans ExpandedLight"/>
                            <w:color w:val="243782" w:themeColor="text2"/>
                            <w:sz w:val="20"/>
                            <w:szCs w:val="20"/>
                            <w:lang w:val="en-US"/>
                          </w:rPr>
                          <w:t xml:space="preserve">1 248 760 2621 - </w:t>
                        </w:r>
                        <w:hyperlink r:id="rId28" w:history="1">
                          <w:r w:rsidRPr="002D0F22">
                            <w:rPr>
                              <w:rFonts w:ascii="Encode Sans ExpandedLight" w:hAnsi="Encode Sans ExpandedLight"/>
                              <w:color w:val="243782" w:themeColor="text2"/>
                              <w:sz w:val="20"/>
                              <w:szCs w:val="20"/>
                              <w:lang w:val="en-US"/>
                            </w:rPr>
                            <w:t>shawn.morgan@stellantis.com</w:t>
                          </w:r>
                        </w:hyperlink>
                      </w:p>
                      <w:p w14:paraId="7337CBCC" w14:textId="77777777" w:rsidR="0091129E" w:rsidRPr="002D0F22" w:rsidRDefault="0091129E" w:rsidP="00934B98">
                        <w:pPr>
                          <w:spacing w:after="120"/>
                          <w:jc w:val="left"/>
                          <w:rPr>
                            <w:lang w:val="en-US"/>
                          </w:rPr>
                        </w:pPr>
                      </w:p>
                    </w:tc>
                  </w:tr>
                </w:tbl>
                <w:p w14:paraId="41B2DDB0" w14:textId="0BA2BA21" w:rsidR="0091129E" w:rsidRPr="00020C43" w:rsidRDefault="0091129E" w:rsidP="0091129E">
                  <w:pPr>
                    <w:rPr>
                      <w:rStyle w:val="Testosegnaposto"/>
                      <w:rFonts w:ascii="Encode Sans ExpandedLight" w:hAnsi="Encode Sans ExpandedLight"/>
                      <w:color w:val="243782" w:themeColor="text2"/>
                      <w:sz w:val="20"/>
                      <w:szCs w:val="20"/>
                    </w:rPr>
                  </w:pPr>
                  <w:r w:rsidRPr="00DF07E8">
                    <w:rPr>
                      <w:rFonts w:ascii="Encode Sans ExpandedLight" w:hAnsi="Encode Sans ExpandedLight"/>
                      <w:color w:val="243782" w:themeColor="text2"/>
                      <w:sz w:val="20"/>
                      <w:szCs w:val="20"/>
                    </w:rPr>
                    <w:t>www.stellantis.com</w:t>
                  </w:r>
                </w:p>
              </w:tc>
            </w:tr>
          </w:tbl>
          <w:p w14:paraId="23D719CD" w14:textId="38134D64" w:rsidR="00A33E8D" w:rsidRPr="00863AE2" w:rsidRDefault="00A33E8D" w:rsidP="00500CE8">
            <w:pPr>
              <w:spacing w:line="288" w:lineRule="auto"/>
              <w:jc w:val="left"/>
              <w:rPr>
                <w:color w:val="243782" w:themeColor="text2"/>
                <w:sz w:val="20"/>
                <w:szCs w:val="20"/>
              </w:rPr>
            </w:pPr>
          </w:p>
        </w:tc>
      </w:tr>
    </w:tbl>
    <w:p w14:paraId="7C84E0EB" w14:textId="452FFBCC" w:rsidR="00D56439" w:rsidRDefault="00D56439" w:rsidP="00834AE5">
      <w:pPr>
        <w:jc w:val="left"/>
      </w:pPr>
    </w:p>
    <w:sectPr w:rsidR="00D56439" w:rsidSect="00BE6DB5">
      <w:footerReference w:type="default" r:id="rId29"/>
      <w:headerReference w:type="first" r:id="rId30"/>
      <w:pgSz w:w="11906" w:h="16838" w:code="9"/>
      <w:pgMar w:top="1134" w:right="1985" w:bottom="1134" w:left="1985" w:header="1021" w:footer="39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64209A" w16cid:durableId="23EB33A0"/>
  <w16cid:commentId w16cid:paraId="714633A6" w16cid:durableId="23EB3329"/>
  <w16cid:commentId w16cid:paraId="0A921E7D" w16cid:durableId="23EB338B"/>
  <w16cid:commentId w16cid:paraId="5E55D3FE" w16cid:durableId="23EB34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E5AA0" w14:textId="77777777" w:rsidR="002C5A91" w:rsidRDefault="002C5A91" w:rsidP="005F2120">
      <w:r>
        <w:separator/>
      </w:r>
    </w:p>
  </w:endnote>
  <w:endnote w:type="continuationSeparator" w:id="0">
    <w:p w14:paraId="5965D28F" w14:textId="77777777" w:rsidR="002C5A91" w:rsidRDefault="002C5A91" w:rsidP="005F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embedRegular r:id="rId1" w:subsetted="1" w:fontKey="{3DEF0F9A-43B1-42A4-A41B-8D902628E726}"/>
    <w:embedBold r:id="rId2" w:subsetted="1" w:fontKey="{1D78538B-B52A-4D14-A5B8-66807780211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Encode Sans SemiBold">
    <w:panose1 w:val="00000000000000000000"/>
    <w:charset w:val="00"/>
    <w:family w:val="auto"/>
    <w:pitch w:val="variable"/>
    <w:sig w:usb0="A00000FF" w:usb1="4000207B" w:usb2="00000000" w:usb3="00000000" w:csb0="00000193" w:csb1="00000000"/>
    <w:embedRegular r:id="rId3" w:fontKey="{AF0C2C97-5BFC-4FB7-B19B-0EE66849CE21}"/>
    <w:embedBold r:id="rId4" w:fontKey="{2C32B71F-E272-4183-831B-A45192D20E02}"/>
    <w:embedItalic r:id="rId5" w:fontKey="{711C284D-C32C-452C-91EF-78862735793D}"/>
  </w:font>
  <w:font w:name="Encode Sans ExpandedLight">
    <w:panose1 w:val="00000000000000000000"/>
    <w:charset w:val="00"/>
    <w:family w:val="auto"/>
    <w:pitch w:val="variable"/>
    <w:sig w:usb0="A00000FF" w:usb1="4000207B" w:usb2="00000000" w:usb3="00000000" w:csb0="00000193" w:csb1="00000000"/>
    <w:embedRegular r:id="rId6" w:fontKey="{05A1B06F-C6AB-4FE5-8B61-3DF1902ED02B}"/>
    <w:embedBold r:id="rId7" w:fontKey="{2913ADBA-712E-4583-8D69-80AC61F09488}"/>
    <w:embedItalic r:id="rId8" w:fontKey="{8E9C4A2C-5047-43E7-8627-BE6CBA421A56}"/>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2F138" w14:textId="5FF3FEBF" w:rsidR="00992BE1" w:rsidRDefault="00992BE1" w:rsidP="00992BE1">
    <w:pPr>
      <w:pStyle w:val="Pidipagina"/>
      <w:jc w:val="center"/>
    </w:pPr>
    <w:r>
      <w:t xml:space="preserve">- </w:t>
    </w:r>
    <w:r>
      <w:rPr>
        <w:rStyle w:val="Numeropagina"/>
      </w:rPr>
      <w:fldChar w:fldCharType="begin"/>
    </w:r>
    <w:r>
      <w:rPr>
        <w:rStyle w:val="Numeropagina"/>
      </w:rPr>
      <w:instrText xml:space="preserve"> PAGE </w:instrText>
    </w:r>
    <w:r>
      <w:rPr>
        <w:rStyle w:val="Numeropagina"/>
      </w:rPr>
      <w:fldChar w:fldCharType="separate"/>
    </w:r>
    <w:r w:rsidR="00F96FAE">
      <w:rPr>
        <w:rStyle w:val="Numeropagina"/>
        <w:noProof/>
      </w:rPr>
      <w:t>2</w:t>
    </w:r>
    <w:r>
      <w:rPr>
        <w:rStyle w:val="Numeropagina"/>
      </w:rPr>
      <w:fldChar w:fldCharType="end"/>
    </w:r>
    <w:r>
      <w:rPr>
        <w:rStyle w:val="Numeropagin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4F79F" w14:textId="77777777" w:rsidR="002C5A91" w:rsidRDefault="002C5A91" w:rsidP="005F2120">
      <w:r>
        <w:separator/>
      </w:r>
    </w:p>
  </w:footnote>
  <w:footnote w:type="continuationSeparator" w:id="0">
    <w:p w14:paraId="56B8FF77" w14:textId="77777777" w:rsidR="002C5A91" w:rsidRDefault="002C5A91" w:rsidP="005F2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BA80D" w14:textId="77777777" w:rsidR="005F2120" w:rsidRDefault="00A33E8D" w:rsidP="0086416D">
    <w:pPr>
      <w:pStyle w:val="Intestazione"/>
      <w:spacing w:after="320"/>
    </w:pPr>
    <w:r>
      <w:rPr>
        <w:noProof/>
        <w:lang w:val="it-IT" w:eastAsia="it-IT"/>
      </w:rPr>
      <mc:AlternateContent>
        <mc:Choice Requires="wpg">
          <w:drawing>
            <wp:anchor distT="0" distB="0" distL="114300" distR="114300" simplePos="0" relativeHeight="251660288" behindDoc="1" locked="1" layoutInCell="1" allowOverlap="1" wp14:anchorId="6255285E" wp14:editId="77FA87A5">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4" name="Oval 10">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1">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2">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Oval 13">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Freeform 14">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655DB63" w14:textId="77777777" w:rsidR="00A33E8D" w:rsidRPr="00D56439" w:rsidRDefault="00A33E8D" w:rsidP="00A33E8D">
                            <w:pPr>
                              <w:jc w:val="left"/>
                              <w:rPr>
                                <w:rFonts w:ascii="Encode Sans ExpandedLight" w:hAnsi="Encode Sans ExpandedLight"/>
                                <w:color w:val="FFFFFF" w:themeColor="background1"/>
                                <w:sz w:val="23"/>
                                <w:szCs w:val="23"/>
                              </w:rPr>
                            </w:pPr>
                            <w:r w:rsidRPr="00D56439">
                              <w:rPr>
                                <w:rFonts w:ascii="Encode Sans ExpandedLight" w:hAnsi="Encode Sans ExpandedLight"/>
                                <w:color w:val="FFFFFF" w:themeColor="background1"/>
                                <w:sz w:val="23"/>
                                <w:szCs w:val="23"/>
                              </w:rPr>
                              <w:t>COMMUNIQUÉ DE PRESSE</w:t>
                            </w:r>
                          </w:p>
                        </w:txbxContent>
                      </wps:txbx>
                      <wps:bodyPr vert="vert270" wrap="square" lIns="360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55285E" id="Groupe 29" o:spid="_x0000_s1026" style="position:absolute;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1mm,0,1mm,5mm">
                  <w:txbxContent>
                    <w:p w14:paraId="3655DB63" w14:textId="77777777" w:rsidR="00A33E8D" w:rsidRPr="00D56439" w:rsidRDefault="00A33E8D" w:rsidP="00A33E8D">
                      <w:pPr>
                        <w:jc w:val="left"/>
                        <w:rPr>
                          <w:rFonts w:ascii="Encode Sans ExpandedLight" w:hAnsi="Encode Sans ExpandedLight"/>
                          <w:color w:val="FFFFFF" w:themeColor="background1"/>
                          <w:sz w:val="23"/>
                          <w:szCs w:val="23"/>
                        </w:rPr>
                      </w:pPr>
                      <w:r w:rsidRPr="00D56439">
                        <w:rPr>
                          <w:rFonts w:ascii="Encode Sans ExpandedLight" w:hAnsi="Encode Sans ExpandedLight"/>
                          <w:color w:val="FFFFFF" w:themeColor="background1"/>
                          <w:sz w:val="23"/>
                          <w:szCs w:val="23"/>
                        </w:rPr>
                        <w:t>COMMUNIQUÉ DE PRESSE</w:t>
                      </w:r>
                    </w:p>
                  </w:txbxContent>
                </v:textbox>
              </v:shape>
              <w10:wrap anchorx="page" anchory="page"/>
              <w10:anchorlock/>
            </v:group>
          </w:pict>
        </mc:Fallback>
      </mc:AlternateContent>
    </w:r>
    <w:r>
      <w:rPr>
        <w:noProof/>
        <w:lang w:val="it-IT" w:eastAsia="it-IT"/>
      </w:rPr>
      <w:drawing>
        <wp:inline distT="0" distB="0" distL="0" distR="0" wp14:anchorId="6132BB8D" wp14:editId="7251FEBD">
          <wp:extent cx="2317210" cy="718820"/>
          <wp:effectExtent l="0" t="0" r="698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77030E"/>
    <w:multiLevelType w:val="hybridMultilevel"/>
    <w:tmpl w:val="E23A5E4C"/>
    <w:lvl w:ilvl="0" w:tplc="A1EA181C">
      <w:numFmt w:val="bullet"/>
      <w:lvlText w:val=""/>
      <w:lvlJc w:val="left"/>
      <w:pPr>
        <w:ind w:left="360" w:hanging="360"/>
      </w:pPr>
      <w:rPr>
        <w:rFonts w:ascii="Symbol" w:eastAsiaTheme="minorHAnsi" w:hAnsi="Symbol"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9642876"/>
    <w:multiLevelType w:val="hybridMultilevel"/>
    <w:tmpl w:val="BE80C344"/>
    <w:lvl w:ilvl="0" w:tplc="A1EA181C">
      <w:numFmt w:val="bullet"/>
      <w:lvlText w:val=""/>
      <w:lvlJc w:val="left"/>
      <w:pPr>
        <w:ind w:left="360" w:hanging="360"/>
      </w:pPr>
      <w:rPr>
        <w:rFonts w:ascii="Symbol" w:eastAsiaTheme="minorHAnsi" w:hAnsi="Symbol"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D2947CA"/>
    <w:multiLevelType w:val="hybridMultilevel"/>
    <w:tmpl w:val="9D44D9CE"/>
    <w:lvl w:ilvl="0" w:tplc="AE4AF0E6">
      <w:start w:val="1"/>
      <w:numFmt w:val="bullet"/>
      <w:lvlText w:val="•"/>
      <w:lvlJc w:val="left"/>
      <w:pPr>
        <w:tabs>
          <w:tab w:val="num" w:pos="360"/>
        </w:tabs>
        <w:ind w:left="360" w:hanging="360"/>
      </w:pPr>
      <w:rPr>
        <w:rFonts w:ascii="Times New Roman" w:hAnsi="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2BF095E"/>
    <w:multiLevelType w:val="hybridMultilevel"/>
    <w:tmpl w:val="E51AC5E4"/>
    <w:lvl w:ilvl="0" w:tplc="A1EA181C">
      <w:numFmt w:val="bullet"/>
      <w:lvlText w:val=""/>
      <w:lvlJc w:val="left"/>
      <w:pPr>
        <w:ind w:left="360" w:hanging="360"/>
      </w:pPr>
      <w:rPr>
        <w:rFonts w:ascii="Symbol" w:eastAsiaTheme="minorHAnsi" w:hAnsi="Symbol"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62F225A3"/>
    <w:multiLevelType w:val="hybridMultilevel"/>
    <w:tmpl w:val="41DC128A"/>
    <w:lvl w:ilvl="0" w:tplc="A60241C0">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449078B"/>
    <w:multiLevelType w:val="hybridMultilevel"/>
    <w:tmpl w:val="0298D9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5"/>
  </w:num>
  <w:num w:numId="13">
    <w:abstractNumId w:val="11"/>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embedSystemFonts/>
  <w:saveSubset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activeWritingStyle w:appName="MSWord" w:lang="fr-FR" w:vendorID="64" w:dllVersion="131078" w:nlCheck="1" w:checkStyle="0"/>
  <w:activeWritingStyle w:appName="MSWord" w:lang="en-US" w:vendorID="64" w:dllVersion="131078" w:nlCheck="1" w:checkStyle="1"/>
  <w:activeWritingStyle w:appName="MSWord" w:lang="it-IT" w:vendorID="64" w:dllVersion="131078" w:nlCheck="1" w:checkStyle="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6F"/>
    <w:rsid w:val="00022145"/>
    <w:rsid w:val="00053884"/>
    <w:rsid w:val="00076F38"/>
    <w:rsid w:val="00087566"/>
    <w:rsid w:val="000B36BE"/>
    <w:rsid w:val="000E1A0C"/>
    <w:rsid w:val="001149BE"/>
    <w:rsid w:val="001156B3"/>
    <w:rsid w:val="00133001"/>
    <w:rsid w:val="00192356"/>
    <w:rsid w:val="001952D8"/>
    <w:rsid w:val="001A6508"/>
    <w:rsid w:val="001B272D"/>
    <w:rsid w:val="001B4263"/>
    <w:rsid w:val="001B591C"/>
    <w:rsid w:val="001D03F6"/>
    <w:rsid w:val="001D444B"/>
    <w:rsid w:val="001E5862"/>
    <w:rsid w:val="001F0649"/>
    <w:rsid w:val="002159D0"/>
    <w:rsid w:val="00261DB6"/>
    <w:rsid w:val="002632FE"/>
    <w:rsid w:val="0027145D"/>
    <w:rsid w:val="00273C6F"/>
    <w:rsid w:val="002836DD"/>
    <w:rsid w:val="00293E0C"/>
    <w:rsid w:val="00294139"/>
    <w:rsid w:val="002A10AC"/>
    <w:rsid w:val="002A5AE5"/>
    <w:rsid w:val="002B1966"/>
    <w:rsid w:val="002C4082"/>
    <w:rsid w:val="002C409D"/>
    <w:rsid w:val="002C508D"/>
    <w:rsid w:val="002C5A91"/>
    <w:rsid w:val="002D0F22"/>
    <w:rsid w:val="002F0B82"/>
    <w:rsid w:val="002F19BC"/>
    <w:rsid w:val="002F4229"/>
    <w:rsid w:val="00307156"/>
    <w:rsid w:val="00316465"/>
    <w:rsid w:val="00321DBE"/>
    <w:rsid w:val="00326132"/>
    <w:rsid w:val="00340A03"/>
    <w:rsid w:val="00352F73"/>
    <w:rsid w:val="003864AD"/>
    <w:rsid w:val="003A217E"/>
    <w:rsid w:val="003A5D8C"/>
    <w:rsid w:val="003C401D"/>
    <w:rsid w:val="003D5352"/>
    <w:rsid w:val="003E68CC"/>
    <w:rsid w:val="003E6D1D"/>
    <w:rsid w:val="003F4716"/>
    <w:rsid w:val="004022B4"/>
    <w:rsid w:val="004132EE"/>
    <w:rsid w:val="004205A7"/>
    <w:rsid w:val="004215EC"/>
    <w:rsid w:val="00423AE0"/>
    <w:rsid w:val="00425677"/>
    <w:rsid w:val="00433EDD"/>
    <w:rsid w:val="00437AFB"/>
    <w:rsid w:val="0044219E"/>
    <w:rsid w:val="00442E14"/>
    <w:rsid w:val="0045216F"/>
    <w:rsid w:val="00454CAA"/>
    <w:rsid w:val="004626A2"/>
    <w:rsid w:val="004729DF"/>
    <w:rsid w:val="004A2B09"/>
    <w:rsid w:val="004A430E"/>
    <w:rsid w:val="004C3ECB"/>
    <w:rsid w:val="004D4EBE"/>
    <w:rsid w:val="004D61EA"/>
    <w:rsid w:val="004D6FF4"/>
    <w:rsid w:val="004E720B"/>
    <w:rsid w:val="00500CE8"/>
    <w:rsid w:val="00521368"/>
    <w:rsid w:val="0053700F"/>
    <w:rsid w:val="00542A43"/>
    <w:rsid w:val="00544345"/>
    <w:rsid w:val="00553088"/>
    <w:rsid w:val="00580B90"/>
    <w:rsid w:val="00585CE1"/>
    <w:rsid w:val="00587EF7"/>
    <w:rsid w:val="005948AC"/>
    <w:rsid w:val="00594C18"/>
    <w:rsid w:val="005A2170"/>
    <w:rsid w:val="005C775F"/>
    <w:rsid w:val="005D205C"/>
    <w:rsid w:val="005E14FE"/>
    <w:rsid w:val="005F2120"/>
    <w:rsid w:val="00601013"/>
    <w:rsid w:val="006049F1"/>
    <w:rsid w:val="0061682B"/>
    <w:rsid w:val="00640728"/>
    <w:rsid w:val="006451A2"/>
    <w:rsid w:val="00646166"/>
    <w:rsid w:val="00655A10"/>
    <w:rsid w:val="00665C9F"/>
    <w:rsid w:val="00666243"/>
    <w:rsid w:val="00667C65"/>
    <w:rsid w:val="00677170"/>
    <w:rsid w:val="00682310"/>
    <w:rsid w:val="006826F0"/>
    <w:rsid w:val="006944C6"/>
    <w:rsid w:val="006A5907"/>
    <w:rsid w:val="006A6D23"/>
    <w:rsid w:val="006B2941"/>
    <w:rsid w:val="006B5C7E"/>
    <w:rsid w:val="006B5F6E"/>
    <w:rsid w:val="006D5640"/>
    <w:rsid w:val="006E27BF"/>
    <w:rsid w:val="006F0906"/>
    <w:rsid w:val="00700861"/>
    <w:rsid w:val="00725625"/>
    <w:rsid w:val="00726427"/>
    <w:rsid w:val="00737F2D"/>
    <w:rsid w:val="00741196"/>
    <w:rsid w:val="007429B6"/>
    <w:rsid w:val="007606F6"/>
    <w:rsid w:val="00762A45"/>
    <w:rsid w:val="007770AC"/>
    <w:rsid w:val="0078134D"/>
    <w:rsid w:val="007A46E2"/>
    <w:rsid w:val="007A52B6"/>
    <w:rsid w:val="007B1AE9"/>
    <w:rsid w:val="007B7A45"/>
    <w:rsid w:val="007D24D8"/>
    <w:rsid w:val="007D5DA4"/>
    <w:rsid w:val="007E317D"/>
    <w:rsid w:val="0080313B"/>
    <w:rsid w:val="00805FAA"/>
    <w:rsid w:val="00811145"/>
    <w:rsid w:val="008116E3"/>
    <w:rsid w:val="008124BD"/>
    <w:rsid w:val="00812EFA"/>
    <w:rsid w:val="00815B14"/>
    <w:rsid w:val="0082757F"/>
    <w:rsid w:val="00834408"/>
    <w:rsid w:val="00834AE5"/>
    <w:rsid w:val="00844956"/>
    <w:rsid w:val="00851429"/>
    <w:rsid w:val="00863AE2"/>
    <w:rsid w:val="0086416D"/>
    <w:rsid w:val="00877117"/>
    <w:rsid w:val="008829B8"/>
    <w:rsid w:val="008B4CD5"/>
    <w:rsid w:val="008D5816"/>
    <w:rsid w:val="008D5AFE"/>
    <w:rsid w:val="008E6450"/>
    <w:rsid w:val="008F0F07"/>
    <w:rsid w:val="008F2A13"/>
    <w:rsid w:val="008F3049"/>
    <w:rsid w:val="0091129E"/>
    <w:rsid w:val="00917535"/>
    <w:rsid w:val="00934B98"/>
    <w:rsid w:val="00952DA4"/>
    <w:rsid w:val="00984A58"/>
    <w:rsid w:val="00992BE1"/>
    <w:rsid w:val="009968C5"/>
    <w:rsid w:val="009A23AB"/>
    <w:rsid w:val="009A5102"/>
    <w:rsid w:val="009D180E"/>
    <w:rsid w:val="009D4862"/>
    <w:rsid w:val="009F7A92"/>
    <w:rsid w:val="00A17E67"/>
    <w:rsid w:val="00A21C49"/>
    <w:rsid w:val="00A242CE"/>
    <w:rsid w:val="00A24479"/>
    <w:rsid w:val="00A33E8D"/>
    <w:rsid w:val="00A37FC1"/>
    <w:rsid w:val="00A51C07"/>
    <w:rsid w:val="00A57465"/>
    <w:rsid w:val="00A71966"/>
    <w:rsid w:val="00A8551F"/>
    <w:rsid w:val="00A87390"/>
    <w:rsid w:val="00A9510D"/>
    <w:rsid w:val="00A95CDE"/>
    <w:rsid w:val="00AA0F19"/>
    <w:rsid w:val="00AA27D3"/>
    <w:rsid w:val="00AA6F62"/>
    <w:rsid w:val="00AB6288"/>
    <w:rsid w:val="00AC7BAE"/>
    <w:rsid w:val="00B01374"/>
    <w:rsid w:val="00B13A02"/>
    <w:rsid w:val="00B32F4C"/>
    <w:rsid w:val="00B451AD"/>
    <w:rsid w:val="00B46904"/>
    <w:rsid w:val="00B51FC8"/>
    <w:rsid w:val="00B56F08"/>
    <w:rsid w:val="00B64010"/>
    <w:rsid w:val="00B64F18"/>
    <w:rsid w:val="00B70082"/>
    <w:rsid w:val="00B92FB1"/>
    <w:rsid w:val="00BC154B"/>
    <w:rsid w:val="00BC19DA"/>
    <w:rsid w:val="00BE6DB5"/>
    <w:rsid w:val="00BF3FBD"/>
    <w:rsid w:val="00C10E75"/>
    <w:rsid w:val="00C14BD4"/>
    <w:rsid w:val="00C21B90"/>
    <w:rsid w:val="00C31F14"/>
    <w:rsid w:val="00C60A64"/>
    <w:rsid w:val="00C63CC0"/>
    <w:rsid w:val="00C71992"/>
    <w:rsid w:val="00C7353E"/>
    <w:rsid w:val="00C77CE7"/>
    <w:rsid w:val="00CC064F"/>
    <w:rsid w:val="00CC4D09"/>
    <w:rsid w:val="00CD3A42"/>
    <w:rsid w:val="00CD556C"/>
    <w:rsid w:val="00CD6CE2"/>
    <w:rsid w:val="00D12EEC"/>
    <w:rsid w:val="00D25497"/>
    <w:rsid w:val="00D265D9"/>
    <w:rsid w:val="00D327F7"/>
    <w:rsid w:val="00D3346E"/>
    <w:rsid w:val="00D3384B"/>
    <w:rsid w:val="00D35611"/>
    <w:rsid w:val="00D44999"/>
    <w:rsid w:val="00D5456A"/>
    <w:rsid w:val="00D54C2A"/>
    <w:rsid w:val="00D56439"/>
    <w:rsid w:val="00D621D3"/>
    <w:rsid w:val="00D70183"/>
    <w:rsid w:val="00D72E4E"/>
    <w:rsid w:val="00D9097F"/>
    <w:rsid w:val="00D92963"/>
    <w:rsid w:val="00D95FC1"/>
    <w:rsid w:val="00DA27E1"/>
    <w:rsid w:val="00DB1346"/>
    <w:rsid w:val="00DB6FDE"/>
    <w:rsid w:val="00DB702B"/>
    <w:rsid w:val="00DC6145"/>
    <w:rsid w:val="00DE72B9"/>
    <w:rsid w:val="00E039AB"/>
    <w:rsid w:val="00E14E29"/>
    <w:rsid w:val="00E15799"/>
    <w:rsid w:val="00E3102A"/>
    <w:rsid w:val="00E54FC6"/>
    <w:rsid w:val="00E64C88"/>
    <w:rsid w:val="00EA5430"/>
    <w:rsid w:val="00EA5C35"/>
    <w:rsid w:val="00ED3376"/>
    <w:rsid w:val="00ED430C"/>
    <w:rsid w:val="00EE25B8"/>
    <w:rsid w:val="00EF4409"/>
    <w:rsid w:val="00F03AE5"/>
    <w:rsid w:val="00F058CA"/>
    <w:rsid w:val="00F12D59"/>
    <w:rsid w:val="00F233A0"/>
    <w:rsid w:val="00F3717F"/>
    <w:rsid w:val="00F432B3"/>
    <w:rsid w:val="00F453A4"/>
    <w:rsid w:val="00F46E73"/>
    <w:rsid w:val="00F5284E"/>
    <w:rsid w:val="00F71143"/>
    <w:rsid w:val="00F72C03"/>
    <w:rsid w:val="00F805D8"/>
    <w:rsid w:val="00F96FAE"/>
    <w:rsid w:val="00FB03AA"/>
    <w:rsid w:val="00FD3433"/>
    <w:rsid w:val="00FD6CFC"/>
    <w:rsid w:val="00FF1520"/>
    <w:rsid w:val="00FF43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8C109F"/>
  <w15:chartTrackingRefBased/>
  <w15:docId w15:val="{EC9B9191-AC7D-47BE-AC2C-5E732530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416D"/>
    <w:pPr>
      <w:jc w:val="both"/>
    </w:pPr>
  </w:style>
  <w:style w:type="paragraph" w:styleId="Titolo2">
    <w:name w:val="heading 2"/>
    <w:basedOn w:val="Normale"/>
    <w:next w:val="Normale"/>
    <w:link w:val="Titolo2Carattere"/>
    <w:uiPriority w:val="9"/>
    <w:semiHidden/>
    <w:unhideWhenUsed/>
    <w:qFormat/>
    <w:rsid w:val="00307156"/>
    <w:pPr>
      <w:keepNext/>
      <w:keepLines/>
      <w:spacing w:before="40"/>
      <w:outlineLvl w:val="1"/>
    </w:pPr>
    <w:rPr>
      <w:rFonts w:asciiTheme="majorHAnsi" w:eastAsiaTheme="majorEastAsia" w:hAnsiTheme="majorHAnsi" w:cstheme="majorBidi"/>
      <w:color w:val="1B2961" w:themeColor="accent1" w:themeShade="BF"/>
      <w:sz w:val="26"/>
      <w:szCs w:val="26"/>
      <w:lang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5F2120"/>
    <w:pPr>
      <w:jc w:val="left"/>
    </w:pPr>
    <w:rPr>
      <w:color w:val="243782" w:themeColor="text2"/>
    </w:rPr>
  </w:style>
  <w:style w:type="character" w:customStyle="1" w:styleId="IntestazioneCarattere">
    <w:name w:val="Intestazione Carattere"/>
    <w:basedOn w:val="Carpredefinitoparagrafo"/>
    <w:link w:val="Intestazione"/>
    <w:uiPriority w:val="99"/>
    <w:semiHidden/>
    <w:rsid w:val="0086416D"/>
    <w:rPr>
      <w:color w:val="243782" w:themeColor="text2"/>
      <w:lang w:val="fr-FR"/>
    </w:rPr>
  </w:style>
  <w:style w:type="paragraph" w:styleId="Pidipagina">
    <w:name w:val="footer"/>
    <w:basedOn w:val="Normale"/>
    <w:link w:val="PidipaginaCarattere"/>
    <w:uiPriority w:val="99"/>
    <w:semiHidden/>
    <w:rsid w:val="005F2120"/>
    <w:pPr>
      <w:jc w:val="left"/>
    </w:pPr>
    <w:rPr>
      <w:color w:val="243782" w:themeColor="text2"/>
    </w:rPr>
  </w:style>
  <w:style w:type="character" w:customStyle="1" w:styleId="PidipaginaCarattere">
    <w:name w:val="Piè di pagina Carattere"/>
    <w:basedOn w:val="Carpredefinitoparagrafo"/>
    <w:link w:val="Pidipagina"/>
    <w:uiPriority w:val="99"/>
    <w:semiHidden/>
    <w:rsid w:val="0086416D"/>
    <w:rPr>
      <w:color w:val="243782" w:themeColor="text2"/>
      <w:lang w:val="fr-FR"/>
    </w:rPr>
  </w:style>
  <w:style w:type="character" w:styleId="Collegamentoipertestuale">
    <w:name w:val="Hyperlink"/>
    <w:basedOn w:val="Carpredefinitoparagrafo"/>
    <w:uiPriority w:val="99"/>
    <w:semiHidden/>
    <w:rsid w:val="005F2120"/>
    <w:rPr>
      <w:color w:val="243782" w:themeColor="hyperlink"/>
      <w:u w:val="none"/>
    </w:rPr>
  </w:style>
  <w:style w:type="character" w:styleId="Testosegnaposto">
    <w:name w:val="Placeholder Text"/>
    <w:basedOn w:val="Carpredefinitoparagrafo"/>
    <w:uiPriority w:val="99"/>
    <w:semiHidden/>
    <w:rsid w:val="005F2120"/>
    <w:rPr>
      <w:color w:val="808080"/>
    </w:rPr>
  </w:style>
  <w:style w:type="table" w:styleId="Grigliatabella">
    <w:name w:val="Table Grid"/>
    <w:basedOn w:val="Tabellanormale"/>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rsid w:val="00992BE1"/>
  </w:style>
  <w:style w:type="paragraph" w:customStyle="1" w:styleId="SSubject">
    <w:name w:val="S_Subject"/>
    <w:basedOn w:val="Normale"/>
    <w:next w:val="Normale"/>
    <w:qFormat/>
    <w:rsid w:val="0086416D"/>
    <w:rPr>
      <w:b/>
      <w:color w:val="243782" w:themeColor="text2"/>
      <w:sz w:val="18"/>
      <w:szCs w:val="18"/>
    </w:rPr>
  </w:style>
  <w:style w:type="paragraph" w:customStyle="1" w:styleId="STITLE">
    <w:name w:val="S_TITLE"/>
    <w:basedOn w:val="Normale"/>
    <w:next w:val="Normale"/>
    <w:uiPriority w:val="1"/>
    <w:qFormat/>
    <w:rsid w:val="0086416D"/>
    <w:pPr>
      <w:keepNext/>
      <w:spacing w:before="240" w:after="240"/>
      <w:jc w:val="left"/>
    </w:pPr>
    <w:rPr>
      <w:caps/>
      <w:color w:val="243782" w:themeColor="text2"/>
      <w:sz w:val="18"/>
      <w:szCs w:val="18"/>
    </w:rPr>
  </w:style>
  <w:style w:type="paragraph" w:styleId="Paragrafoelenco">
    <w:name w:val="List Paragraph"/>
    <w:basedOn w:val="Normale"/>
    <w:uiPriority w:val="34"/>
    <w:qFormat/>
    <w:rsid w:val="0086416D"/>
    <w:pPr>
      <w:ind w:left="720"/>
      <w:contextualSpacing/>
    </w:pPr>
  </w:style>
  <w:style w:type="paragraph" w:customStyle="1" w:styleId="SBullet">
    <w:name w:val="S_Bullet"/>
    <w:basedOn w:val="Normale"/>
    <w:uiPriority w:val="2"/>
    <w:qFormat/>
    <w:rsid w:val="0086416D"/>
    <w:pPr>
      <w:numPr>
        <w:numId w:val="11"/>
      </w:numPr>
      <w:ind w:left="170" w:hanging="170"/>
    </w:pPr>
    <w:rPr>
      <w:b/>
    </w:rPr>
  </w:style>
  <w:style w:type="character" w:styleId="Rimandonotaapidipagina">
    <w:name w:val="footnote reference"/>
    <w:basedOn w:val="Carpredefinitoparagrafo"/>
    <w:uiPriority w:val="99"/>
    <w:semiHidden/>
    <w:unhideWhenUsed/>
    <w:rsid w:val="00726427"/>
    <w:rPr>
      <w:vertAlign w:val="superscript"/>
    </w:rPr>
  </w:style>
  <w:style w:type="character" w:customStyle="1" w:styleId="Titolo2Carattere">
    <w:name w:val="Titolo 2 Carattere"/>
    <w:basedOn w:val="Carpredefinitoparagrafo"/>
    <w:link w:val="Titolo2"/>
    <w:uiPriority w:val="9"/>
    <w:semiHidden/>
    <w:rsid w:val="00307156"/>
    <w:rPr>
      <w:rFonts w:asciiTheme="majorHAnsi" w:eastAsiaTheme="majorEastAsia" w:hAnsiTheme="majorHAnsi" w:cstheme="majorBidi"/>
      <w:color w:val="1B2961" w:themeColor="accent1" w:themeShade="BF"/>
      <w:sz w:val="26"/>
      <w:szCs w:val="26"/>
      <w:lang w:eastAsia="fr-FR"/>
    </w:rPr>
  </w:style>
  <w:style w:type="character" w:styleId="Enfasigrassetto">
    <w:name w:val="Strong"/>
    <w:basedOn w:val="Carpredefinitoparagrafo"/>
    <w:uiPriority w:val="22"/>
    <w:qFormat/>
    <w:rsid w:val="00307156"/>
    <w:rPr>
      <w:b/>
      <w:bCs/>
    </w:rPr>
  </w:style>
  <w:style w:type="paragraph" w:styleId="NormaleWeb">
    <w:name w:val="Normal (Web)"/>
    <w:basedOn w:val="Normale"/>
    <w:uiPriority w:val="99"/>
    <w:unhideWhenUsed/>
    <w:rsid w:val="00307156"/>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Collegamentovisitato">
    <w:name w:val="FollowedHyperlink"/>
    <w:basedOn w:val="Carpredefinitoparagrafo"/>
    <w:uiPriority w:val="99"/>
    <w:semiHidden/>
    <w:rsid w:val="00A242CE"/>
    <w:rPr>
      <w:color w:val="272B35" w:themeColor="followedHyperlink"/>
      <w:u w:val="single"/>
    </w:rPr>
  </w:style>
  <w:style w:type="table" w:customStyle="1" w:styleId="Grilledutableau1">
    <w:name w:val="Grille du tableau1"/>
    <w:basedOn w:val="Tabellanormale"/>
    <w:next w:val="Grigliatabella"/>
    <w:uiPriority w:val="39"/>
    <w:rsid w:val="002941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F03AE5"/>
    <w:pPr>
      <w:jc w:val="left"/>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03AE5"/>
    <w:rPr>
      <w:sz w:val="20"/>
      <w:szCs w:val="20"/>
      <w:lang w:val="fr-FR"/>
    </w:rPr>
  </w:style>
  <w:style w:type="paragraph" w:styleId="Testofumetto">
    <w:name w:val="Balloon Text"/>
    <w:basedOn w:val="Normale"/>
    <w:link w:val="TestofumettoCarattere"/>
    <w:uiPriority w:val="99"/>
    <w:semiHidden/>
    <w:unhideWhenUsed/>
    <w:rsid w:val="007A52B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A52B6"/>
    <w:rPr>
      <w:rFonts w:ascii="Segoe UI" w:hAnsi="Segoe UI" w:cs="Segoe UI"/>
      <w:sz w:val="18"/>
      <w:szCs w:val="18"/>
      <w:lang w:val="fr-FR"/>
    </w:rPr>
  </w:style>
  <w:style w:type="character" w:styleId="Rimandocommento">
    <w:name w:val="annotation reference"/>
    <w:basedOn w:val="Carpredefinitoparagrafo"/>
    <w:uiPriority w:val="99"/>
    <w:semiHidden/>
    <w:rsid w:val="00D92963"/>
    <w:rPr>
      <w:sz w:val="16"/>
      <w:szCs w:val="16"/>
    </w:rPr>
  </w:style>
  <w:style w:type="paragraph" w:styleId="Testocommento">
    <w:name w:val="annotation text"/>
    <w:basedOn w:val="Normale"/>
    <w:link w:val="TestocommentoCarattere"/>
    <w:uiPriority w:val="99"/>
    <w:semiHidden/>
    <w:rsid w:val="00D92963"/>
    <w:rPr>
      <w:sz w:val="20"/>
      <w:szCs w:val="20"/>
    </w:rPr>
  </w:style>
  <w:style w:type="character" w:customStyle="1" w:styleId="TestocommentoCarattere">
    <w:name w:val="Testo commento Carattere"/>
    <w:basedOn w:val="Carpredefinitoparagrafo"/>
    <w:link w:val="Testocommento"/>
    <w:uiPriority w:val="99"/>
    <w:semiHidden/>
    <w:rsid w:val="00D92963"/>
    <w:rPr>
      <w:sz w:val="20"/>
      <w:szCs w:val="20"/>
      <w:lang w:val="fr-FR"/>
    </w:rPr>
  </w:style>
  <w:style w:type="paragraph" w:styleId="Soggettocommento">
    <w:name w:val="annotation subject"/>
    <w:basedOn w:val="Testocommento"/>
    <w:next w:val="Testocommento"/>
    <w:link w:val="SoggettocommentoCarattere"/>
    <w:uiPriority w:val="99"/>
    <w:semiHidden/>
    <w:unhideWhenUsed/>
    <w:rsid w:val="00D92963"/>
    <w:rPr>
      <w:b/>
      <w:bCs/>
    </w:rPr>
  </w:style>
  <w:style w:type="character" w:customStyle="1" w:styleId="SoggettocommentoCarattere">
    <w:name w:val="Soggetto commento Carattere"/>
    <w:basedOn w:val="TestocommentoCarattere"/>
    <w:link w:val="Soggettocommento"/>
    <w:uiPriority w:val="99"/>
    <w:semiHidden/>
    <w:rsid w:val="00D92963"/>
    <w:rPr>
      <w:b/>
      <w:bCs/>
      <w:sz w:val="20"/>
      <w:szCs w:val="20"/>
      <w:lang w:val="fr-FR"/>
    </w:rPr>
  </w:style>
  <w:style w:type="table" w:customStyle="1" w:styleId="Grilledutableau2">
    <w:name w:val="Grille du tableau2"/>
    <w:basedOn w:val="Tabellanormale"/>
    <w:next w:val="Grigliatabella"/>
    <w:uiPriority w:val="39"/>
    <w:rsid w:val="00D564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04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1768">
      <w:bodyDiv w:val="1"/>
      <w:marLeft w:val="0"/>
      <w:marRight w:val="0"/>
      <w:marTop w:val="0"/>
      <w:marBottom w:val="0"/>
      <w:divBdr>
        <w:top w:val="none" w:sz="0" w:space="0" w:color="auto"/>
        <w:left w:val="none" w:sz="0" w:space="0" w:color="auto"/>
        <w:bottom w:val="none" w:sz="0" w:space="0" w:color="auto"/>
        <w:right w:val="none" w:sz="0" w:space="0" w:color="auto"/>
      </w:divBdr>
    </w:div>
    <w:div w:id="33236992">
      <w:bodyDiv w:val="1"/>
      <w:marLeft w:val="0"/>
      <w:marRight w:val="0"/>
      <w:marTop w:val="0"/>
      <w:marBottom w:val="0"/>
      <w:divBdr>
        <w:top w:val="none" w:sz="0" w:space="0" w:color="auto"/>
        <w:left w:val="none" w:sz="0" w:space="0" w:color="auto"/>
        <w:bottom w:val="none" w:sz="0" w:space="0" w:color="auto"/>
        <w:right w:val="none" w:sz="0" w:space="0" w:color="auto"/>
      </w:divBdr>
    </w:div>
    <w:div w:id="50156839">
      <w:bodyDiv w:val="1"/>
      <w:marLeft w:val="0"/>
      <w:marRight w:val="0"/>
      <w:marTop w:val="0"/>
      <w:marBottom w:val="0"/>
      <w:divBdr>
        <w:top w:val="none" w:sz="0" w:space="0" w:color="auto"/>
        <w:left w:val="none" w:sz="0" w:space="0" w:color="auto"/>
        <w:bottom w:val="none" w:sz="0" w:space="0" w:color="auto"/>
        <w:right w:val="none" w:sz="0" w:space="0" w:color="auto"/>
      </w:divBdr>
    </w:div>
    <w:div w:id="200899291">
      <w:bodyDiv w:val="1"/>
      <w:marLeft w:val="0"/>
      <w:marRight w:val="0"/>
      <w:marTop w:val="0"/>
      <w:marBottom w:val="0"/>
      <w:divBdr>
        <w:top w:val="none" w:sz="0" w:space="0" w:color="auto"/>
        <w:left w:val="none" w:sz="0" w:space="0" w:color="auto"/>
        <w:bottom w:val="none" w:sz="0" w:space="0" w:color="auto"/>
        <w:right w:val="none" w:sz="0" w:space="0" w:color="auto"/>
      </w:divBdr>
    </w:div>
    <w:div w:id="239676794">
      <w:bodyDiv w:val="1"/>
      <w:marLeft w:val="0"/>
      <w:marRight w:val="0"/>
      <w:marTop w:val="0"/>
      <w:marBottom w:val="0"/>
      <w:divBdr>
        <w:top w:val="none" w:sz="0" w:space="0" w:color="auto"/>
        <w:left w:val="none" w:sz="0" w:space="0" w:color="auto"/>
        <w:bottom w:val="none" w:sz="0" w:space="0" w:color="auto"/>
        <w:right w:val="none" w:sz="0" w:space="0" w:color="auto"/>
      </w:divBdr>
    </w:div>
    <w:div w:id="840586396">
      <w:bodyDiv w:val="1"/>
      <w:marLeft w:val="0"/>
      <w:marRight w:val="0"/>
      <w:marTop w:val="0"/>
      <w:marBottom w:val="0"/>
      <w:divBdr>
        <w:top w:val="none" w:sz="0" w:space="0" w:color="auto"/>
        <w:left w:val="none" w:sz="0" w:space="0" w:color="auto"/>
        <w:bottom w:val="none" w:sz="0" w:space="0" w:color="auto"/>
        <w:right w:val="none" w:sz="0" w:space="0" w:color="auto"/>
      </w:divBdr>
    </w:div>
    <w:div w:id="1058166750">
      <w:bodyDiv w:val="1"/>
      <w:marLeft w:val="0"/>
      <w:marRight w:val="0"/>
      <w:marTop w:val="0"/>
      <w:marBottom w:val="0"/>
      <w:divBdr>
        <w:top w:val="none" w:sz="0" w:space="0" w:color="auto"/>
        <w:left w:val="none" w:sz="0" w:space="0" w:color="auto"/>
        <w:bottom w:val="none" w:sz="0" w:space="0" w:color="auto"/>
        <w:right w:val="none" w:sz="0" w:space="0" w:color="auto"/>
      </w:divBdr>
    </w:div>
    <w:div w:id="1071268016">
      <w:bodyDiv w:val="1"/>
      <w:marLeft w:val="0"/>
      <w:marRight w:val="0"/>
      <w:marTop w:val="0"/>
      <w:marBottom w:val="0"/>
      <w:divBdr>
        <w:top w:val="none" w:sz="0" w:space="0" w:color="auto"/>
        <w:left w:val="none" w:sz="0" w:space="0" w:color="auto"/>
        <w:bottom w:val="none" w:sz="0" w:space="0" w:color="auto"/>
        <w:right w:val="none" w:sz="0" w:space="0" w:color="auto"/>
      </w:divBdr>
    </w:div>
    <w:div w:id="1151368257">
      <w:bodyDiv w:val="1"/>
      <w:marLeft w:val="0"/>
      <w:marRight w:val="0"/>
      <w:marTop w:val="0"/>
      <w:marBottom w:val="0"/>
      <w:divBdr>
        <w:top w:val="none" w:sz="0" w:space="0" w:color="auto"/>
        <w:left w:val="none" w:sz="0" w:space="0" w:color="auto"/>
        <w:bottom w:val="none" w:sz="0" w:space="0" w:color="auto"/>
        <w:right w:val="none" w:sz="0" w:space="0" w:color="auto"/>
      </w:divBdr>
    </w:div>
    <w:div w:id="1174806305">
      <w:bodyDiv w:val="1"/>
      <w:marLeft w:val="0"/>
      <w:marRight w:val="0"/>
      <w:marTop w:val="0"/>
      <w:marBottom w:val="0"/>
      <w:divBdr>
        <w:top w:val="none" w:sz="0" w:space="0" w:color="auto"/>
        <w:left w:val="none" w:sz="0" w:space="0" w:color="auto"/>
        <w:bottom w:val="none" w:sz="0" w:space="0" w:color="auto"/>
        <w:right w:val="none" w:sz="0" w:space="0" w:color="auto"/>
      </w:divBdr>
    </w:div>
    <w:div w:id="1337460155">
      <w:bodyDiv w:val="1"/>
      <w:marLeft w:val="0"/>
      <w:marRight w:val="0"/>
      <w:marTop w:val="0"/>
      <w:marBottom w:val="0"/>
      <w:divBdr>
        <w:top w:val="none" w:sz="0" w:space="0" w:color="auto"/>
        <w:left w:val="none" w:sz="0" w:space="0" w:color="auto"/>
        <w:bottom w:val="none" w:sz="0" w:space="0" w:color="auto"/>
        <w:right w:val="none" w:sz="0" w:space="0" w:color="auto"/>
      </w:divBdr>
    </w:div>
    <w:div w:id="1419717400">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 w:id="1841038593">
      <w:bodyDiv w:val="1"/>
      <w:marLeft w:val="0"/>
      <w:marRight w:val="0"/>
      <w:marTop w:val="0"/>
      <w:marBottom w:val="0"/>
      <w:divBdr>
        <w:top w:val="none" w:sz="0" w:space="0" w:color="auto"/>
        <w:left w:val="none" w:sz="0" w:space="0" w:color="auto"/>
        <w:bottom w:val="none" w:sz="0" w:space="0" w:color="auto"/>
        <w:right w:val="none" w:sz="0" w:space="0" w:color="auto"/>
      </w:divBdr>
    </w:div>
    <w:div w:id="1864325852">
      <w:bodyDiv w:val="1"/>
      <w:marLeft w:val="0"/>
      <w:marRight w:val="0"/>
      <w:marTop w:val="0"/>
      <w:marBottom w:val="0"/>
      <w:divBdr>
        <w:top w:val="none" w:sz="0" w:space="0" w:color="auto"/>
        <w:left w:val="none" w:sz="0" w:space="0" w:color="auto"/>
        <w:bottom w:val="none" w:sz="0" w:space="0" w:color="auto"/>
        <w:right w:val="none" w:sz="0" w:space="0" w:color="auto"/>
      </w:divBdr>
    </w:div>
    <w:div w:id="2010132339">
      <w:bodyDiv w:val="1"/>
      <w:marLeft w:val="0"/>
      <w:marRight w:val="0"/>
      <w:marTop w:val="0"/>
      <w:marBottom w:val="0"/>
      <w:divBdr>
        <w:top w:val="none" w:sz="0" w:space="0" w:color="auto"/>
        <w:left w:val="none" w:sz="0" w:space="0" w:color="auto"/>
        <w:bottom w:val="none" w:sz="0" w:space="0" w:color="auto"/>
        <w:right w:val="none" w:sz="0" w:space="0" w:color="auto"/>
      </w:divBdr>
    </w:div>
    <w:div w:id="213405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facebook.com/Stellantis" TargetMode="External"/><Relationship Id="rId26" Type="http://schemas.openxmlformats.org/officeDocument/2006/relationships/hyperlink" Target="mailto:karine.douet@stellantis.com" TargetMode="External"/><Relationship Id="rId3" Type="http://schemas.openxmlformats.org/officeDocument/2006/relationships/customXml" Target="../customXml/item3.xml"/><Relationship Id="rId21" Type="http://schemas.openxmlformats.org/officeDocument/2006/relationships/hyperlink" Target="https://www.linkedin.com/company/Stellantis" TargetMode="External"/><Relationship Id="rId7" Type="http://schemas.openxmlformats.org/officeDocument/2006/relationships/settings" Target="settings.xml"/><Relationship Id="rId12" Type="http://schemas.openxmlformats.org/officeDocument/2006/relationships/hyperlink" Target="http://www.stellantis.com" TargetMode="External"/><Relationship Id="rId17" Type="http://schemas.openxmlformats.org/officeDocument/2006/relationships/oleObject" Target="embeddings/oleObject2.bin"/><Relationship Id="rId25" Type="http://schemas.openxmlformats.org/officeDocument/2006/relationships/hyperlink" Target="mailto:claudio.damico@stellantis.com"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oleObject" Target="embeddings/oleObject3.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ellantis.com/fr" TargetMode="External"/><Relationship Id="rId24" Type="http://schemas.openxmlformats.org/officeDocument/2006/relationships/hyperlink" Target="https://www.youtube.com/channel/UCKgSLvI1SYKOTpEToycAz7Q" TargetMode="External"/><Relationship Id="rId32" Type="http://schemas.openxmlformats.org/officeDocument/2006/relationships/theme" Target="theme/theme1.xml"/><Relationship Id="rId37"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twitter.com/stellantis" TargetMode="External"/><Relationship Id="rId23" Type="http://schemas.openxmlformats.org/officeDocument/2006/relationships/oleObject" Target="embeddings/oleObject4.bin"/><Relationship Id="rId28" Type="http://schemas.openxmlformats.org/officeDocument/2006/relationships/hyperlink" Target="mailto:shawn.morgan@stellantis.com" TargetMode="Externa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image" Target="media/image4.png"/><Relationship Id="rId27" Type="http://schemas.openxmlformats.org/officeDocument/2006/relationships/hyperlink" Target="mailto:valerie.gillot@stellantis.com" TargetMode="External"/><Relationship Id="rId30" Type="http://schemas.openxmlformats.org/officeDocument/2006/relationships/header" Target="head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065872\AppData\Local\Temp\7zO4061FC06\Stellantis%20Press%20Release%20Word%20A4%20v1.dotx" TargetMode="External"/></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a:ea typeface=""/>
        <a:cs typeface=""/>
      </a:majorFont>
      <a:minorFont>
        <a:latin typeface="Encode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959BA7918AE843930590D6E474FA31" ma:contentTypeVersion="9" ma:contentTypeDescription="Create a new document." ma:contentTypeScope="" ma:versionID="bce3871ecc2584d6222bd23ab9b71bf8">
  <xsd:schema xmlns:xsd="http://www.w3.org/2001/XMLSchema" xmlns:xs="http://www.w3.org/2001/XMLSchema" xmlns:p="http://schemas.microsoft.com/office/2006/metadata/properties" xmlns:ns3="4f695c8c-da6e-4608-9283-715210ba953d" targetNamespace="http://schemas.microsoft.com/office/2006/metadata/properties" ma:root="true" ma:fieldsID="9dbd099570b0480b81bc98dc5f20c05a" ns3:_="">
    <xsd:import namespace="4f695c8c-da6e-4608-9283-715210ba953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95c8c-da6e-4608-9283-715210ba95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050E8-262B-4C29-B3B0-86E6CCC4D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95c8c-da6e-4608-9283-715210ba9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37FB06-3C95-4E7E-B066-82A361750A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9DFF8D-7928-48E1-A9F2-71ED826435E8}">
  <ds:schemaRefs>
    <ds:schemaRef ds:uri="http://schemas.microsoft.com/sharepoint/v3/contenttype/forms"/>
  </ds:schemaRefs>
</ds:datastoreItem>
</file>

<file path=customXml/itemProps4.xml><?xml version="1.0" encoding="utf-8"?>
<ds:datastoreItem xmlns:ds="http://schemas.openxmlformats.org/officeDocument/2006/customXml" ds:itemID="{053662D1-8D12-4E51-938C-5A28D2395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A4 v1</Template>
  <TotalTime>2</TotalTime>
  <Pages>2</Pages>
  <Words>658</Words>
  <Characters>3751</Characters>
  <Application>Microsoft Office Word</Application>
  <DocSecurity>0</DocSecurity>
  <Lines>31</Lines>
  <Paragraphs>8</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Press Release A4</vt:lpstr>
      <vt:lpstr>Press Release A4</vt:lpstr>
      <vt:lpstr>Press Release A4</vt:lpstr>
    </vt:vector>
  </TitlesOfParts>
  <Company>Stellantis</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ERIKA LOUIS-ROY - C065872</dc:creator>
  <cp:keywords/>
  <dc:description/>
  <cp:lastModifiedBy>Claudio D'Amico</cp:lastModifiedBy>
  <cp:revision>4</cp:revision>
  <dcterms:created xsi:type="dcterms:W3CDTF">2021-03-04T17:55:00Z</dcterms:created>
  <dcterms:modified xsi:type="dcterms:W3CDTF">2021-03-04T17:57:00Z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aa69c8-0478-4e13-9e4c-38511e3b6774_Enabled">
    <vt:lpwstr>True</vt:lpwstr>
  </property>
  <property fmtid="{D5CDD505-2E9C-101B-9397-08002B2CF9AE}" pid="3" name="MSIP_Label_1aaa69c8-0478-4e13-9e4c-38511e3b6774_SiteId">
    <vt:lpwstr>c9a7d621-4bc4-4407-b730-f428e656aa9e</vt:lpwstr>
  </property>
  <property fmtid="{D5CDD505-2E9C-101B-9397-08002B2CF9AE}" pid="4" name="MSIP_Label_1aaa69c8-0478-4e13-9e4c-38511e3b6774_Owner">
    <vt:lpwstr>sylvain.morisset@sgss.socgen.com</vt:lpwstr>
  </property>
  <property fmtid="{D5CDD505-2E9C-101B-9397-08002B2CF9AE}" pid="5" name="MSIP_Label_1aaa69c8-0478-4e13-9e4c-38511e3b6774_SetDate">
    <vt:lpwstr>2021-03-04T09:32:51.0797574Z</vt:lpwstr>
  </property>
  <property fmtid="{D5CDD505-2E9C-101B-9397-08002B2CF9AE}" pid="6" name="MSIP_Label_1aaa69c8-0478-4e13-9e4c-38511e3b6774_Name">
    <vt:lpwstr>C0 - Public</vt:lpwstr>
  </property>
  <property fmtid="{D5CDD505-2E9C-101B-9397-08002B2CF9AE}" pid="7" name="MSIP_Label_1aaa69c8-0478-4e13-9e4c-38511e3b6774_Application">
    <vt:lpwstr>Microsoft Azure Information Protection</vt:lpwstr>
  </property>
  <property fmtid="{D5CDD505-2E9C-101B-9397-08002B2CF9AE}" pid="8" name="MSIP_Label_1aaa69c8-0478-4e13-9e4c-38511e3b6774_ActionId">
    <vt:lpwstr>bec3ed41-aa84-435c-893e-cd67d2b90098</vt:lpwstr>
  </property>
  <property fmtid="{D5CDD505-2E9C-101B-9397-08002B2CF9AE}" pid="9" name="MSIP_Label_1aaa69c8-0478-4e13-9e4c-38511e3b6774_Extended_MSFT_Method">
    <vt:lpwstr>Manual</vt:lpwstr>
  </property>
  <property fmtid="{D5CDD505-2E9C-101B-9397-08002B2CF9AE}" pid="10" name="MSIP_Label_2fd53d93-3f4c-4b90-b511-bd6bdbb4fba9_Enabled">
    <vt:lpwstr>True</vt:lpwstr>
  </property>
  <property fmtid="{D5CDD505-2E9C-101B-9397-08002B2CF9AE}" pid="11" name="MSIP_Label_2fd53d93-3f4c-4b90-b511-bd6bdbb4fba9_SiteId">
    <vt:lpwstr>d852d5cd-724c-4128-8812-ffa5db3f8507</vt:lpwstr>
  </property>
  <property fmtid="{D5CDD505-2E9C-101B-9397-08002B2CF9AE}" pid="12" name="MSIP_Label_2fd53d93-3f4c-4b90-b511-bd6bdbb4fba9_SetDate">
    <vt:lpwstr>2020-12-24T01:20:56Z</vt:lpwstr>
  </property>
  <property fmtid="{D5CDD505-2E9C-101B-9397-08002B2CF9AE}" pid="13" name="MSIP_Label_2fd53d93-3f4c-4b90-b511-bd6bdbb4fba9_Name">
    <vt:lpwstr>2fd53d93-3f4c-4b90-b511-bd6bdbb4fba9</vt:lpwstr>
  </property>
  <property fmtid="{D5CDD505-2E9C-101B-9397-08002B2CF9AE}" pid="14" name="MSIP_Label_2fd53d93-3f4c-4b90-b511-bd6bdbb4fba9_ActionId">
    <vt:lpwstr/>
  </property>
  <property fmtid="{D5CDD505-2E9C-101B-9397-08002B2CF9AE}" pid="15" name="MSIP_Label_2fd53d93-3f4c-4b90-b511-bd6bdbb4fba9_Extended_MSFT_Method">
    <vt:lpwstr>Automatic</vt:lpwstr>
  </property>
  <property fmtid="{D5CDD505-2E9C-101B-9397-08002B2CF9AE}" pid="16" name="Sensitivity">
    <vt:lpwstr>C0 - Public 2fd53d93-3f4c-4b90-b511-bd6bdbb4fba9</vt:lpwstr>
  </property>
  <property fmtid="{D5CDD505-2E9C-101B-9397-08002B2CF9AE}" pid="17" name="ContentTypeId">
    <vt:lpwstr>0x0101005F959BA7918AE843930590D6E474FA31</vt:lpwstr>
  </property>
</Properties>
</file>