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F7" w:rsidRPr="001836EE" w:rsidRDefault="00CA333A">
      <w:pPr>
        <w:pStyle w:val="SSubject"/>
        <w:widowControl/>
        <w:spacing w:before="0" w:after="0"/>
        <w:contextualSpacing w:val="0"/>
        <w:jc w:val="both"/>
        <w:rPr>
          <w:rFonts w:ascii="Encode Sans SemiBold" w:hAnsi="Encode Sans SemiBold" w:cs="Times New Roman"/>
          <w:szCs w:val="18"/>
        </w:rPr>
      </w:pPr>
      <w:r w:rsidRPr="001836EE">
        <w:rPr>
          <w:lang w:val="en-US"/>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895" cy="64135"/>
                <wp:effectExtent l="0" t="0" r="0" b="0"/>
                <wp:wrapNone/>
                <wp:docPr id="17" name="Freeform 27"/>
                <wp:cNvGraphicFramePr/>
                <a:graphic xmlns:a="http://schemas.openxmlformats.org/drawingml/2006/main">
                  <a:graphicData uri="http://schemas.microsoft.com/office/word/2010/wordprocessingShape">
                    <wps:wsp>
                      <wps:cNvSpPr/>
                      <wps:spPr bwMode="auto">
                        <a:xfrm>
                          <a:off x="0" y="0"/>
                          <a:ext cx="429895" cy="64135"/>
                        </a:xfrm>
                        <a:custGeom>
                          <a:avLst/>
                          <a:gdLst>
                            <a:gd name="T0" fmla="*/ 399417 w 354"/>
                            <a:gd name="T1" fmla="*/ 64008 h 39"/>
                            <a:gd name="T2" fmla="*/ 0 w 354"/>
                            <a:gd name="T3" fmla="*/ 64008 h 39"/>
                            <a:gd name="T4" fmla="*/ 32779 w 354"/>
                            <a:gd name="T5" fmla="*/ 0 h 39"/>
                            <a:gd name="T6" fmla="*/ 429768 w 354"/>
                            <a:gd name="T7" fmla="*/ 0 h 39"/>
                            <a:gd name="T8" fmla="*/ 399417 w 354"/>
                            <a:gd name="T9" fmla="*/ 64008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59264" coordsize="354,39" path="m329,39l,39,27,,354,,329,39xe" fillcolor="#243782" stroked="f">
                <v:path arrowok="t" o:connecttype="custom" o:connectlocs="485049071,105260335;0,105260335;39806577,0;521907103,0;485049071,105260335" o:connectangles="0,0,0,0,0"/>
                <w10:wrap anchorx="margin"/>
                <w10:anchorlock/>
              </v:shape>
            </w:pict>
          </mc:Fallback>
        </mc:AlternateContent>
      </w:r>
    </w:p>
    <w:p w:rsidR="00495EF7" w:rsidRPr="001836EE" w:rsidRDefault="00495EF7">
      <w:pPr>
        <w:pStyle w:val="OpelHeadlineArial"/>
        <w:widowControl/>
        <w:rPr>
          <w:rFonts w:cs="Arial"/>
          <w:lang w:val="en-GB"/>
        </w:rPr>
      </w:pPr>
    </w:p>
    <w:p w:rsidR="002726B7" w:rsidRPr="001836EE" w:rsidRDefault="00965DAB" w:rsidP="00965DAB">
      <w:pPr>
        <w:pStyle w:val="SSubject"/>
        <w:widowControl/>
        <w:spacing w:before="0" w:after="0"/>
        <w:contextualSpacing w:val="0"/>
        <w:rPr>
          <w:rFonts w:ascii="Encode Sans SemiBold" w:eastAsia="Times New Roman" w:hAnsi="Encode Sans SemiBold" w:cs="Times New Roman"/>
          <w:szCs w:val="18"/>
        </w:rPr>
      </w:pPr>
      <w:r w:rsidRPr="00965DAB">
        <w:rPr>
          <w:rFonts w:ascii="Encode Sans SemiBold" w:hAnsi="Encode Sans SemiBold"/>
          <w:szCs w:val="18"/>
        </w:rPr>
        <w:t>Roberto Di Stefano sarà nominato Chief Executive Officer di “Free2Move eSolutions”</w:t>
      </w:r>
    </w:p>
    <w:p w:rsidR="002726B7" w:rsidRPr="001836EE" w:rsidRDefault="002726B7" w:rsidP="002726B7">
      <w:pPr>
        <w:widowControl/>
        <w:rPr>
          <w:rFonts w:eastAsia="Times New Roman" w:cs="Arial"/>
          <w:b/>
          <w:sz w:val="22"/>
        </w:rPr>
      </w:pPr>
    </w:p>
    <w:p w:rsidR="00965DAB" w:rsidRPr="00965DAB" w:rsidRDefault="00397BD2" w:rsidP="00965DAB">
      <w:pPr>
        <w:widowControl/>
        <w:rPr>
          <w:sz w:val="21"/>
          <w:szCs w:val="21"/>
        </w:rPr>
      </w:pPr>
      <w:r>
        <w:rPr>
          <w:sz w:val="21"/>
          <w:szCs w:val="21"/>
        </w:rPr>
        <w:t>Amsterdam, 31</w:t>
      </w:r>
      <w:r w:rsidR="00965DAB" w:rsidRPr="00965DAB">
        <w:rPr>
          <w:sz w:val="21"/>
          <w:szCs w:val="21"/>
        </w:rPr>
        <w:t xml:space="preserve"> marzo 2021 – Roberto Di Stefano sarà nominato Chief Executive Officer di Free2Move </w:t>
      </w:r>
      <w:proofErr w:type="spellStart"/>
      <w:r w:rsidR="00965DAB" w:rsidRPr="00965DAB">
        <w:rPr>
          <w:sz w:val="21"/>
          <w:szCs w:val="21"/>
        </w:rPr>
        <w:t>eSolutions</w:t>
      </w:r>
      <w:proofErr w:type="spellEnd"/>
      <w:r w:rsidR="00965DAB" w:rsidRPr="00965DAB">
        <w:rPr>
          <w:sz w:val="21"/>
          <w:szCs w:val="21"/>
        </w:rPr>
        <w:t xml:space="preserve">, una nuova joint venture tra Stellantis ed </w:t>
      </w:r>
      <w:proofErr w:type="spellStart"/>
      <w:r w:rsidR="00965DAB" w:rsidRPr="00965DAB">
        <w:rPr>
          <w:sz w:val="21"/>
          <w:szCs w:val="21"/>
        </w:rPr>
        <w:t>Engie</w:t>
      </w:r>
      <w:proofErr w:type="spellEnd"/>
      <w:r w:rsidR="00965DAB" w:rsidRPr="00965DAB">
        <w:rPr>
          <w:sz w:val="21"/>
          <w:szCs w:val="21"/>
        </w:rPr>
        <w:t xml:space="preserve"> EPS. La nuova società offrirà soluzioni competitive e all'avanguardia per la transizione alla mobilità elettrica globale, diventando leader a livello mondiale nella progettazione, implementazione e fornitura di prodotti e servizi per l'e-</w:t>
      </w:r>
      <w:proofErr w:type="spellStart"/>
      <w:r w:rsidR="00965DAB" w:rsidRPr="00965DAB">
        <w:rPr>
          <w:sz w:val="21"/>
          <w:szCs w:val="21"/>
        </w:rPr>
        <w:t>mobility</w:t>
      </w:r>
      <w:proofErr w:type="spellEnd"/>
      <w:r w:rsidR="00965DAB" w:rsidRPr="00965DAB">
        <w:rPr>
          <w:sz w:val="21"/>
          <w:szCs w:val="21"/>
        </w:rPr>
        <w:t xml:space="preserve"> a favore di una mobilità più sostenibile. Il completamento della joint venture è previsto per il secondo trimestre del 2021. </w:t>
      </w:r>
    </w:p>
    <w:p w:rsidR="00965DAB" w:rsidRPr="00965DAB" w:rsidRDefault="00965DAB" w:rsidP="00965DAB">
      <w:pPr>
        <w:widowControl/>
        <w:rPr>
          <w:sz w:val="21"/>
          <w:szCs w:val="21"/>
        </w:rPr>
      </w:pPr>
      <w:r w:rsidRPr="00965DAB">
        <w:rPr>
          <w:sz w:val="21"/>
          <w:szCs w:val="21"/>
        </w:rPr>
        <w:t>Nel 2019 Di Stefano è diventato Head of e-</w:t>
      </w:r>
      <w:proofErr w:type="spellStart"/>
      <w:r w:rsidRPr="00965DAB">
        <w:rPr>
          <w:sz w:val="21"/>
          <w:szCs w:val="21"/>
        </w:rPr>
        <w:t>Mobility</w:t>
      </w:r>
      <w:proofErr w:type="spellEnd"/>
      <w:r w:rsidRPr="00965DAB">
        <w:rPr>
          <w:sz w:val="21"/>
          <w:szCs w:val="21"/>
        </w:rPr>
        <w:t xml:space="preserve"> presso Fiat Chrysler Automobiles (FCA), successivamente Stellantis. All'interno dell'e-</w:t>
      </w:r>
      <w:proofErr w:type="spellStart"/>
      <w:r w:rsidRPr="00965DAB">
        <w:rPr>
          <w:sz w:val="21"/>
          <w:szCs w:val="21"/>
        </w:rPr>
        <w:t>Mobility</w:t>
      </w:r>
      <w:proofErr w:type="spellEnd"/>
      <w:r w:rsidRPr="00965DAB">
        <w:rPr>
          <w:sz w:val="21"/>
          <w:szCs w:val="21"/>
        </w:rPr>
        <w:t xml:space="preserve"> Team, ha contribuito alla transizione dell'azienda verso l'elettrificazione. Si è dedicato a individuare soluzioni per una mobilità elettrica più sostenibile e, inoltre, a offrire vantaggi immediati ai clienti attraverso un ecosistema completo, ecologico ed economicamente competitivo di partner e servizi strategici. Nel 2020 ha inoltre assunto l'incarico di Head of Network Development.</w:t>
      </w:r>
    </w:p>
    <w:p w:rsidR="00965DAB" w:rsidRPr="00965DAB" w:rsidRDefault="00965DAB" w:rsidP="00965DAB">
      <w:pPr>
        <w:widowControl/>
        <w:rPr>
          <w:sz w:val="21"/>
          <w:szCs w:val="21"/>
        </w:rPr>
      </w:pPr>
      <w:r w:rsidRPr="00965DAB">
        <w:rPr>
          <w:sz w:val="21"/>
          <w:szCs w:val="21"/>
        </w:rPr>
        <w:t xml:space="preserve">A partire dal 2016, Roberto ha trascorso 3 anni presso Magneti Marelli ricoprendo diversi ruoli, due dei quali in Brasile come CEO di Magneti Marelli Latin America e CEO di Magneti Marelli Global </w:t>
      </w:r>
      <w:proofErr w:type="spellStart"/>
      <w:r w:rsidRPr="00965DAB">
        <w:rPr>
          <w:sz w:val="21"/>
          <w:szCs w:val="21"/>
        </w:rPr>
        <w:t>Driveline</w:t>
      </w:r>
      <w:proofErr w:type="spellEnd"/>
      <w:r w:rsidRPr="00965DAB">
        <w:rPr>
          <w:sz w:val="21"/>
          <w:szCs w:val="21"/>
        </w:rPr>
        <w:t xml:space="preserve"> (Powertrain, </w:t>
      </w:r>
      <w:proofErr w:type="spellStart"/>
      <w:r w:rsidRPr="00965DAB">
        <w:rPr>
          <w:sz w:val="21"/>
          <w:szCs w:val="21"/>
        </w:rPr>
        <w:t>Electrification</w:t>
      </w:r>
      <w:proofErr w:type="spellEnd"/>
      <w:r w:rsidRPr="00965DAB">
        <w:rPr>
          <w:sz w:val="21"/>
          <w:szCs w:val="21"/>
        </w:rPr>
        <w:t xml:space="preserve"> &amp; </w:t>
      </w:r>
      <w:proofErr w:type="spellStart"/>
      <w:r w:rsidRPr="00965DAB">
        <w:rPr>
          <w:sz w:val="21"/>
          <w:szCs w:val="21"/>
        </w:rPr>
        <w:t>Exhaust</w:t>
      </w:r>
      <w:proofErr w:type="spellEnd"/>
      <w:r w:rsidRPr="00965DAB">
        <w:rPr>
          <w:sz w:val="21"/>
          <w:szCs w:val="21"/>
        </w:rPr>
        <w:t xml:space="preserve">) e Global Shock </w:t>
      </w:r>
      <w:proofErr w:type="spellStart"/>
      <w:r w:rsidRPr="00965DAB">
        <w:rPr>
          <w:sz w:val="21"/>
          <w:szCs w:val="21"/>
        </w:rPr>
        <w:t>Absorber</w:t>
      </w:r>
      <w:proofErr w:type="spellEnd"/>
      <w:r w:rsidRPr="00965DAB">
        <w:rPr>
          <w:sz w:val="21"/>
          <w:szCs w:val="21"/>
        </w:rPr>
        <w:t xml:space="preserve"> Business Line. </w:t>
      </w:r>
    </w:p>
    <w:p w:rsidR="00965DAB" w:rsidRPr="00965DAB" w:rsidRDefault="00965DAB" w:rsidP="00965DAB">
      <w:pPr>
        <w:widowControl/>
        <w:rPr>
          <w:sz w:val="21"/>
          <w:szCs w:val="21"/>
        </w:rPr>
      </w:pPr>
      <w:r w:rsidRPr="00965DAB">
        <w:rPr>
          <w:sz w:val="21"/>
          <w:szCs w:val="21"/>
        </w:rPr>
        <w:t xml:space="preserve">Dopo un lungo periodo trascorso negli Acquisti – occupandosi delle tre principali commodity, vale a dire chimiche, elettriche e metalliche – per 3 anni ha ricoperto il ruolo di Head of EMEA </w:t>
      </w:r>
      <w:proofErr w:type="spellStart"/>
      <w:r w:rsidRPr="00965DAB">
        <w:rPr>
          <w:sz w:val="21"/>
          <w:szCs w:val="21"/>
        </w:rPr>
        <w:t>Vehicle</w:t>
      </w:r>
      <w:proofErr w:type="spellEnd"/>
      <w:r w:rsidRPr="00965DAB">
        <w:rPr>
          <w:sz w:val="21"/>
          <w:szCs w:val="21"/>
        </w:rPr>
        <w:t xml:space="preserve"> Engineering: è stato responsabile della prima Jeep progettata e realizzata al di fuori degli Stati Uniti, così come dell'Alfa Romeo 4C e di vari altri progetti.</w:t>
      </w:r>
    </w:p>
    <w:p w:rsidR="00965DAB" w:rsidRPr="00965DAB" w:rsidRDefault="00965DAB" w:rsidP="00965DAB">
      <w:pPr>
        <w:widowControl/>
        <w:rPr>
          <w:sz w:val="21"/>
          <w:szCs w:val="21"/>
        </w:rPr>
      </w:pPr>
      <w:r w:rsidRPr="00965DAB">
        <w:rPr>
          <w:sz w:val="21"/>
          <w:szCs w:val="21"/>
        </w:rPr>
        <w:t xml:space="preserve">In oltre 30 anni di esperienza globale nel settore </w:t>
      </w:r>
      <w:proofErr w:type="spellStart"/>
      <w:r w:rsidRPr="00965DAB">
        <w:rPr>
          <w:sz w:val="21"/>
          <w:szCs w:val="21"/>
        </w:rPr>
        <w:t>dell'automotive</w:t>
      </w:r>
      <w:proofErr w:type="spellEnd"/>
      <w:r w:rsidRPr="00965DAB">
        <w:rPr>
          <w:sz w:val="21"/>
          <w:szCs w:val="21"/>
        </w:rPr>
        <w:t xml:space="preserve"> e della tecnologia, Di Stefano ha sviluppato una specifica competenza nelle ristrutturazioni aziendali con attività strategiche negli ambiti della gestione del World Class Manufacturing, dello sviluppo del business, di nuove opportunità di mercato e nelle fusioni e acquisizioni.</w:t>
      </w:r>
    </w:p>
    <w:p w:rsidR="002726B7" w:rsidRDefault="00965DAB" w:rsidP="00965DAB">
      <w:pPr>
        <w:widowControl/>
        <w:rPr>
          <w:sz w:val="21"/>
          <w:szCs w:val="21"/>
        </w:rPr>
      </w:pPr>
      <w:r w:rsidRPr="00965DAB">
        <w:rPr>
          <w:sz w:val="21"/>
          <w:szCs w:val="21"/>
        </w:rPr>
        <w:t xml:space="preserve">In qualità di CEO presso Free2Move </w:t>
      </w:r>
      <w:proofErr w:type="spellStart"/>
      <w:r w:rsidRPr="00965DAB">
        <w:rPr>
          <w:sz w:val="21"/>
          <w:szCs w:val="21"/>
        </w:rPr>
        <w:t>eSolutions</w:t>
      </w:r>
      <w:proofErr w:type="spellEnd"/>
      <w:r w:rsidRPr="00965DAB">
        <w:rPr>
          <w:sz w:val="21"/>
          <w:szCs w:val="21"/>
        </w:rPr>
        <w:t>, Di Stefano guiderà l'azienda nell'assumere un ruolo attivo a favore dell'espansione di nuove e innovative forme di e-</w:t>
      </w:r>
      <w:proofErr w:type="spellStart"/>
      <w:r w:rsidRPr="00965DAB">
        <w:rPr>
          <w:sz w:val="21"/>
          <w:szCs w:val="21"/>
        </w:rPr>
        <w:t>mobility</w:t>
      </w:r>
      <w:proofErr w:type="spellEnd"/>
      <w:r w:rsidRPr="00965DAB">
        <w:rPr>
          <w:sz w:val="21"/>
          <w:szCs w:val="21"/>
        </w:rPr>
        <w:t xml:space="preserve">, che le consentirà di diventare un nuovo attore tecnologico grazie a un solido team di ingegneri elettrotecnici e sistemisti e un </w:t>
      </w:r>
      <w:proofErr w:type="spellStart"/>
      <w:r w:rsidRPr="00965DAB">
        <w:rPr>
          <w:sz w:val="21"/>
          <w:szCs w:val="21"/>
        </w:rPr>
        <w:t>footprint</w:t>
      </w:r>
      <w:proofErr w:type="spellEnd"/>
      <w:r w:rsidRPr="00965DAB">
        <w:rPr>
          <w:sz w:val="21"/>
          <w:szCs w:val="21"/>
        </w:rPr>
        <w:t xml:space="preserve"> industriale consolidato nel settore automotive.</w:t>
      </w:r>
    </w:p>
    <w:p w:rsidR="00090E85" w:rsidRDefault="00090E85" w:rsidP="002726B7">
      <w:pPr>
        <w:widowControl/>
        <w:rPr>
          <w:sz w:val="21"/>
          <w:szCs w:val="21"/>
        </w:rPr>
      </w:pPr>
    </w:p>
    <w:p w:rsidR="00965DAB" w:rsidRDefault="00965DAB">
      <w:pPr>
        <w:widowControl/>
        <w:autoSpaceDE/>
        <w:autoSpaceDN/>
        <w:adjustRightInd/>
        <w:spacing w:after="160" w:line="259" w:lineRule="auto"/>
        <w:jc w:val="left"/>
        <w:rPr>
          <w:rFonts w:ascii="Calibri" w:hAnsi="Calibri"/>
          <w:b/>
          <w:i/>
          <w:color w:val="243782"/>
          <w:sz w:val="22"/>
          <w:szCs w:val="22"/>
        </w:rPr>
      </w:pPr>
      <w:r>
        <w:rPr>
          <w:rFonts w:ascii="Calibri" w:hAnsi="Calibri"/>
          <w:b/>
          <w:i/>
          <w:color w:val="243782"/>
          <w:sz w:val="22"/>
          <w:szCs w:val="22"/>
        </w:rPr>
        <w:br w:type="page"/>
      </w:r>
    </w:p>
    <w:p w:rsidR="00090E85" w:rsidRPr="00965DAB" w:rsidRDefault="00090E85" w:rsidP="00090E85">
      <w:pPr>
        <w:spacing w:after="360" w:line="288" w:lineRule="auto"/>
        <w:jc w:val="left"/>
        <w:rPr>
          <w:rFonts w:ascii="Calibri" w:hAnsi="Calibri" w:cs="Calibri"/>
          <w:b/>
          <w:i/>
          <w:color w:val="243782"/>
          <w:sz w:val="22"/>
          <w:szCs w:val="22"/>
        </w:rPr>
      </w:pPr>
      <w:r w:rsidRPr="00965DAB">
        <w:rPr>
          <w:rFonts w:ascii="Calibri" w:hAnsi="Calibri"/>
          <w:b/>
          <w:i/>
          <w:color w:val="243782"/>
          <w:sz w:val="22"/>
          <w:szCs w:val="22"/>
        </w:rPr>
        <w:lastRenderedPageBreak/>
        <w:t>Informazioni su Stellantis</w:t>
      </w:r>
    </w:p>
    <w:p w:rsidR="00090E85" w:rsidRDefault="00392326" w:rsidP="00090E85">
      <w:pPr>
        <w:spacing w:after="160" w:line="256" w:lineRule="auto"/>
        <w:rPr>
          <w:rFonts w:cs="Calibri"/>
          <w:i/>
          <w:sz w:val="18"/>
          <w:szCs w:val="22"/>
        </w:rPr>
      </w:pPr>
      <w:hyperlink r:id="rId7" w:history="1">
        <w:r w:rsidR="00090E85">
          <w:rPr>
            <w:rStyle w:val="Hyperlink"/>
            <w:rFonts w:ascii="Calibri" w:hAnsi="Calibri"/>
            <w:b/>
            <w:i/>
            <w:iCs/>
            <w:sz w:val="22"/>
            <w:szCs w:val="22"/>
          </w:rPr>
          <w:t>Stellantis</w:t>
        </w:r>
      </w:hyperlink>
      <w:r w:rsidR="00090E85">
        <w:rPr>
          <w:rStyle w:val="Hyperlink"/>
          <w:rFonts w:ascii="Calibri" w:hAnsi="Calibri"/>
          <w:b/>
          <w:i/>
          <w:iCs/>
          <w:sz w:val="22"/>
          <w:szCs w:val="22"/>
        </w:rPr>
        <w:t xml:space="preserve"> </w:t>
      </w:r>
      <w:r w:rsidR="00090E85">
        <w:rPr>
          <w:rFonts w:cs="Calibri"/>
          <w:i/>
          <w:sz w:val="18"/>
          <w:szCs w:val="22"/>
        </w:rPr>
        <w:t xml:space="preserve">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 </w:t>
      </w:r>
    </w:p>
    <w:p w:rsidR="00495EF7" w:rsidRPr="00D17BC0" w:rsidRDefault="00495EF7">
      <w:pPr>
        <w:widowControl/>
        <w:spacing w:after="160" w:line="259" w:lineRule="auto"/>
        <w:rPr>
          <w:rFonts w:eastAsia="Times New Roman" w:cs="Calibri"/>
          <w:i/>
          <w:color w:val="1F497D"/>
          <w:sz w:val="18"/>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23"/>
        <w:gridCol w:w="1967"/>
        <w:gridCol w:w="1968"/>
        <w:gridCol w:w="1968"/>
      </w:tblGrid>
      <w:tr w:rsidR="00495EF7" w:rsidRPr="001836EE">
        <w:tc>
          <w:tcPr>
            <w:tcW w:w="2265" w:type="dxa"/>
            <w:vAlign w:val="bottom"/>
          </w:tcPr>
          <w:p w:rsidR="00495EF7" w:rsidRPr="001836EE" w:rsidRDefault="00CA333A">
            <w:pPr>
              <w:widowControl/>
              <w:jc w:val="center"/>
              <w:rPr>
                <w:rFonts w:eastAsia="Times New Roman" w:cs="Times New Roman"/>
                <w:sz w:val="20"/>
                <w:szCs w:val="22"/>
              </w:rPr>
            </w:pPr>
            <w:r w:rsidRPr="001836EE">
              <w:rPr>
                <w:noProof/>
                <w:szCs w:val="22"/>
                <w:lang w:val="en-US"/>
              </w:rPr>
              <w:drawing>
                <wp:inline distT="0" distB="0" distL="0" distR="0">
                  <wp:extent cx="285750" cy="2857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2417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r w:rsidRPr="001836EE">
              <w:rPr>
                <w:sz w:val="20"/>
                <w:szCs w:val="22"/>
              </w:rPr>
              <w:t>@Stellantis</w:t>
            </w:r>
          </w:p>
        </w:tc>
        <w:tc>
          <w:tcPr>
            <w:tcW w:w="2265"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val="en-US"/>
              </w:rPr>
              <w:drawing>
                <wp:inline distT="0" distB="0" distL="0" distR="0">
                  <wp:extent cx="285750" cy="2857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737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r w:rsidRPr="001836EE">
              <w:rPr>
                <w:sz w:val="20"/>
                <w:szCs w:val="22"/>
              </w:rPr>
              <w:t>Stellantis</w:t>
            </w:r>
          </w:p>
        </w:tc>
        <w:tc>
          <w:tcPr>
            <w:tcW w:w="2266"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val="en-US"/>
              </w:rPr>
              <w:drawing>
                <wp:inline distT="0" distB="0" distL="0" distR="0">
                  <wp:extent cx="276225" cy="2762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0692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r w:rsidRPr="001836EE">
              <w:rPr>
                <w:sz w:val="20"/>
                <w:szCs w:val="22"/>
              </w:rPr>
              <w:t>Stellantis</w:t>
            </w:r>
          </w:p>
        </w:tc>
        <w:tc>
          <w:tcPr>
            <w:tcW w:w="2266"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val="en-US"/>
              </w:rPr>
              <w:drawing>
                <wp:inline distT="0" distB="0" distL="0" distR="0">
                  <wp:extent cx="304800" cy="304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57961"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inline>
              </w:drawing>
            </w:r>
            <w:r w:rsidRPr="001836EE">
              <w:rPr>
                <w:sz w:val="20"/>
                <w:szCs w:val="22"/>
              </w:rPr>
              <w:t>Stellantis</w:t>
            </w:r>
          </w:p>
        </w:tc>
      </w:tr>
    </w:tbl>
    <w:p w:rsidR="00495EF7" w:rsidRPr="001836EE" w:rsidRDefault="00495EF7">
      <w:pPr>
        <w:widowControl/>
        <w:spacing w:after="0"/>
        <w:jc w:val="left"/>
        <w:rPr>
          <w:rFonts w:eastAsia="Times New Roman" w:cs="Times New Roman"/>
        </w:rPr>
      </w:pPr>
    </w:p>
    <w:p w:rsidR="00495EF7" w:rsidRPr="001836EE" w:rsidRDefault="00495EF7">
      <w:pPr>
        <w:widowControl/>
        <w:spacing w:after="0"/>
        <w:jc w:val="left"/>
        <w:rPr>
          <w:rFonts w:eastAsia="Times New Roman" w:cs="Times New Roman"/>
          <w:noProof/>
          <w:color w:val="000000"/>
          <w:sz w:val="20"/>
        </w:rPr>
      </w:pPr>
      <w:bookmarkStart w:id="0" w:name="_FLD_SHAPE"/>
    </w:p>
    <w:tbl>
      <w:tblPr>
        <w:tblW w:w="0" w:type="auto"/>
        <w:tblCellMar>
          <w:left w:w="0" w:type="dxa"/>
          <w:right w:w="57" w:type="dxa"/>
        </w:tblCellMar>
        <w:tblLook w:val="0000" w:firstRow="0" w:lastRow="0" w:firstColumn="0" w:lastColumn="0" w:noHBand="0" w:noVBand="0"/>
      </w:tblPr>
      <w:tblGrid>
        <w:gridCol w:w="7936"/>
      </w:tblGrid>
      <w:tr w:rsidR="00495EF7" w:rsidRPr="001836EE">
        <w:trPr>
          <w:trHeight w:val="1276"/>
        </w:trPr>
        <w:tc>
          <w:tcPr>
            <w:tcW w:w="7936" w:type="dxa"/>
            <w:tcBorders>
              <w:top w:val="nil"/>
              <w:left w:val="nil"/>
              <w:bottom w:val="nil"/>
              <w:right w:val="nil"/>
            </w:tcBorders>
          </w:tcPr>
          <w:p w:rsidR="00495EF7" w:rsidRPr="001836EE" w:rsidRDefault="00392326">
            <w:pPr>
              <w:widowControl/>
              <w:spacing w:after="360" w:line="288" w:lineRule="auto"/>
              <w:jc w:val="left"/>
              <w:rPr>
                <w:rFonts w:eastAsia="Times New Roman" w:cs="Times New Roman"/>
                <w:color w:val="243782"/>
                <w:sz w:val="20"/>
                <w:szCs w:val="20"/>
              </w:rPr>
            </w:pPr>
            <w:r w:rsidRPr="001836EE">
              <w:rPr>
                <w:noProof/>
                <w:lang w:val="en-US"/>
              </w:rPr>
              <mc:AlternateContent>
                <mc:Choice Requires="wps">
                  <w:drawing>
                    <wp:anchor distT="0" distB="0" distL="114300" distR="114300" simplePos="0" relativeHeight="251660288" behindDoc="0" locked="0" layoutInCell="1" allowOverlap="1" wp14:anchorId="22781A62" wp14:editId="7498DD51">
                      <wp:simplePos x="0" y="0"/>
                      <wp:positionH relativeFrom="character">
                        <wp:posOffset>68580</wp:posOffset>
                      </wp:positionH>
                      <wp:positionV relativeFrom="line">
                        <wp:posOffset>146050</wp:posOffset>
                      </wp:positionV>
                      <wp:extent cx="431800" cy="62230"/>
                      <wp:effectExtent l="0" t="0" r="0" b="0"/>
                      <wp:wrapNone/>
                      <wp:docPr id="16" name="Freeform 27"/>
                      <wp:cNvGraphicFramePr/>
                      <a:graphic xmlns:a="http://schemas.openxmlformats.org/drawingml/2006/main">
                        <a:graphicData uri="http://schemas.microsoft.com/office/word/2010/wordprocessingShape">
                          <wps:wsp>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C1D93E6" id="Freeform 27" o:spid="_x0000_s1026" style="position:absolute;margin-left:5.4pt;margin-top:11.5pt;width:34pt;height:4.9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" path="m329,39l,39,27,,354,,329,39xe" fillcolor="#243782" stroked="f">
                      <v:path arrowok="t" o:connecttype="custom" o:connectlocs="489729507,98790923;0,98790923;40190334,0;526942373,0;489729507,98790923" o:connectangles="0,0,0,0,0"/>
                      <w10:wrap anchory="line"/>
                    </v:shape>
                  </w:pict>
                </mc:Fallback>
              </mc:AlternateContent>
            </w:r>
            <w:r w:rsidR="00CA333A" w:rsidRPr="001836EE">
              <w:rPr>
                <w:noProof/>
                <w:color w:val="000000"/>
                <w:sz w:val="20"/>
                <w:lang w:val="en-US"/>
              </w:rPr>
              <mc:AlternateContent>
                <mc:Choice Requires="wps">
                  <w:drawing>
                    <wp:inline distT="0" distB="0" distL="0" distR="0">
                      <wp:extent cx="428625" cy="66675"/>
                      <wp:effectExtent l="0" t="0" r="0" b="0"/>
                      <wp:docPr id="10" name="AutoShape 8"/>
                      <wp:cNvGraphicFramePr>
                        <a:graphicFrameLocks xmlns:a="http://schemas.openxmlformats.org/drawingml/2006/main" noChangeAspect="1" noMove="1"/>
                      </wp:cNvGraphicFramePr>
                      <a:graphic xmlns:a="http://schemas.openxmlformats.org/drawingml/2006/main">
                        <a:graphicData uri="http://schemas.microsoft.com/office/word/2010/wordprocessingShape">
                          <wps:wsp>
                            <wps:cNvSpPr>
                              <a:spLocks noRot="1" noChangeAspect="1" noMove="1" noChangeArrowheads="1"/>
                            </wps:cNvSpPr>
                            <wps:spPr bwMode="auto">
                              <a:xfrm>
                                <a:off x="0" y="0"/>
                                <a:ext cx="4286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8" o:spid="_x0000_i1027" style="width:33.75pt;height:5.25pt;mso-left-percent:-10001;mso-position-horizontal-relative:char;mso-position-vertical-relative:line;mso-top-percent:-10001;mso-wrap-style:square;visibility:visible;v-text-anchor:top" filled="f" stroked="f">
                      <o:lock v:ext="edit" aspectratio="t"/>
                      <w10:wrap type="none"/>
                      <w10:anchorlock/>
                    </v:rect>
                  </w:pict>
                </mc:Fallback>
              </mc:AlternateContent>
            </w:r>
            <w:bookmarkEnd w:id="0"/>
          </w:p>
          <w:p w:rsidR="00495EF7" w:rsidRPr="001836EE" w:rsidRDefault="00CA333A">
            <w:pPr>
              <w:widowControl/>
              <w:spacing w:after="120" w:line="288" w:lineRule="auto"/>
              <w:jc w:val="left"/>
              <w:rPr>
                <w:rFonts w:ascii="Encode Sans SemiBold" w:eastAsia="Times New Roman" w:hAnsi="Encode Sans SemiBold" w:cs="Times New Roman"/>
                <w:color w:val="243782"/>
                <w:sz w:val="20"/>
                <w:szCs w:val="20"/>
              </w:rPr>
            </w:pPr>
            <w:r w:rsidRPr="001836EE">
              <w:rPr>
                <w:rFonts w:ascii="Encode Sans SemiBold" w:hAnsi="Encode Sans SemiBold"/>
                <w:color w:val="243782"/>
                <w:sz w:val="20"/>
                <w:szCs w:val="20"/>
              </w:rPr>
              <w:t>Per maggiori informazioni, contattare:</w:t>
            </w:r>
          </w:p>
          <w:p w:rsidR="00495EF7" w:rsidRPr="001836EE" w:rsidRDefault="00495EF7">
            <w:pPr>
              <w:widowControl/>
              <w:spacing w:after="120" w:line="288" w:lineRule="auto"/>
              <w:jc w:val="left"/>
              <w:rPr>
                <w:rFonts w:ascii="Encode Sans SemiBold" w:eastAsia="Times New Roman" w:hAnsi="Encode Sans SemiBold" w:cs="Times New Roman"/>
                <w:color w:val="243782"/>
                <w:sz w:val="20"/>
                <w:szCs w:val="20"/>
              </w:rPr>
            </w:pPr>
          </w:p>
          <w:tbl>
            <w:tblPr>
              <w:tblW w:w="8647" w:type="dxa"/>
              <w:tblLook w:val="0000" w:firstRow="0" w:lastRow="0" w:firstColumn="0" w:lastColumn="0" w:noHBand="0" w:noVBand="0"/>
            </w:tblPr>
            <w:tblGrid>
              <w:gridCol w:w="8647"/>
            </w:tblGrid>
            <w:tr w:rsidR="00495EF7" w:rsidRPr="001836EE">
              <w:trPr>
                <w:trHeight w:val="571"/>
              </w:trPr>
              <w:tc>
                <w:tcPr>
                  <w:tcW w:w="8647" w:type="dxa"/>
                </w:tcPr>
                <w:p w:rsidR="00495EF7" w:rsidRPr="001836EE" w:rsidRDefault="00965DAB">
                  <w:pPr>
                    <w:widowControl/>
                    <w:rPr>
                      <w:rFonts w:eastAsia="Times New Roman" w:cs="Times New Roman"/>
                      <w:sz w:val="20"/>
                      <w:szCs w:val="20"/>
                    </w:rPr>
                  </w:pPr>
                  <w:bookmarkStart w:id="1" w:name="_GoBack"/>
                  <w:bookmarkEnd w:id="1"/>
                  <w:r w:rsidRPr="00965DAB">
                    <w:rPr>
                      <w:rStyle w:val="PlaceholderText"/>
                      <w:rFonts w:ascii="Encode Sans SemiBold" w:hAnsi="Encode Sans SemiBold"/>
                      <w:color w:val="243782"/>
                      <w:sz w:val="20"/>
                      <w:szCs w:val="20"/>
                    </w:rPr>
                    <w:t>Marco Belletti</w:t>
                  </w:r>
                  <w:r w:rsidR="00CA333A" w:rsidRPr="001836EE">
                    <w:rPr>
                      <w:rStyle w:val="PlaceholderText"/>
                      <w:color w:val="243782"/>
                      <w:sz w:val="20"/>
                      <w:szCs w:val="20"/>
                    </w:rPr>
                    <w:t xml:space="preserve">: </w:t>
                  </w:r>
                  <w:r w:rsidRPr="00965DAB">
                    <w:rPr>
                      <w:rStyle w:val="PlaceholderText"/>
                      <w:color w:val="243782"/>
                      <w:sz w:val="20"/>
                      <w:szCs w:val="20"/>
                    </w:rPr>
                    <w:t>+39 334 6004837</w:t>
                  </w:r>
                  <w:r w:rsidR="00CA333A" w:rsidRPr="001836EE">
                    <w:rPr>
                      <w:rStyle w:val="PlaceholderText"/>
                      <w:color w:val="243782"/>
                      <w:sz w:val="20"/>
                      <w:szCs w:val="20"/>
                    </w:rPr>
                    <w:t xml:space="preserve"> - </w:t>
                  </w:r>
                  <w:r w:rsidRPr="00965DAB">
                    <w:rPr>
                      <w:color w:val="243782"/>
                      <w:sz w:val="20"/>
                      <w:szCs w:val="20"/>
                    </w:rPr>
                    <w:t>marco.belletti@stellantis.com</w:t>
                  </w:r>
                  <w:r w:rsidR="00CA333A" w:rsidRPr="001836EE">
                    <w:rPr>
                      <w:sz w:val="20"/>
                      <w:szCs w:val="20"/>
                    </w:rPr>
                    <w:t xml:space="preserve"> </w:t>
                  </w:r>
                </w:p>
              </w:tc>
            </w:tr>
          </w:tbl>
          <w:p w:rsidR="00495EF7" w:rsidRPr="001836EE" w:rsidRDefault="00CA333A">
            <w:pPr>
              <w:widowControl/>
              <w:spacing w:line="288" w:lineRule="auto"/>
              <w:jc w:val="left"/>
              <w:rPr>
                <w:rFonts w:eastAsia="Times New Roman" w:cs="Times New Roman"/>
                <w:color w:val="243782"/>
                <w:sz w:val="20"/>
                <w:szCs w:val="20"/>
              </w:rPr>
            </w:pPr>
            <w:r w:rsidRPr="001836EE">
              <w:rPr>
                <w:color w:val="243782"/>
                <w:sz w:val="20"/>
                <w:szCs w:val="20"/>
              </w:rPr>
              <w:t>www.stellantis.com</w:t>
            </w:r>
          </w:p>
        </w:tc>
      </w:tr>
    </w:tbl>
    <w:p w:rsidR="00090E85" w:rsidRDefault="00090E85" w:rsidP="00090E85">
      <w:pPr>
        <w:spacing w:line="288" w:lineRule="auto"/>
        <w:rPr>
          <w:rFonts w:eastAsia="Times New Roman" w:cs="Times New Roman"/>
          <w:sz w:val="21"/>
          <w:szCs w:val="21"/>
        </w:rPr>
      </w:pPr>
    </w:p>
    <w:p w:rsidR="00495EF7" w:rsidRPr="00234574" w:rsidRDefault="00495EF7" w:rsidP="00234574">
      <w:pPr>
        <w:spacing w:before="100" w:beforeAutospacing="1" w:after="100" w:afterAutospacing="1"/>
        <w:rPr>
          <w:rFonts w:cs="Arial"/>
          <w:bCs/>
          <w:i/>
          <w:sz w:val="18"/>
        </w:rPr>
      </w:pPr>
    </w:p>
    <w:sectPr w:rsidR="00495EF7" w:rsidRPr="00234574">
      <w:headerReference w:type="even" r:id="rId12"/>
      <w:headerReference w:type="default" r:id="rId13"/>
      <w:footerReference w:type="even" r:id="rId14"/>
      <w:footerReference w:type="default" r:id="rId15"/>
      <w:headerReference w:type="first" r:id="rId16"/>
      <w:footerReference w:type="first" r:id="rId17"/>
      <w:pgSz w:w="11906" w:h="16838" w:code="9"/>
      <w:pgMar w:top="1134" w:right="1985" w:bottom="1134" w:left="1985" w:header="1021" w:footer="442" w:gutter="0"/>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97" w:rsidRDefault="00617097">
      <w:pPr>
        <w:spacing w:after="0"/>
      </w:pPr>
      <w:r>
        <w:separator/>
      </w:r>
    </w:p>
  </w:endnote>
  <w:endnote w:type="continuationSeparator" w:id="0">
    <w:p w:rsidR="00617097" w:rsidRDefault="0061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altName w:val="Times New Roman"/>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SemiBold">
    <w:altName w:val="Calibri"/>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495EF7">
    <w:pPr>
      <w:pStyle w:val="Foote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CA333A">
    <w:pPr>
      <w:pStyle w:val="SPagination"/>
      <w:widowControl/>
      <w:rPr>
        <w:rFonts w:eastAsia="Times New Roman" w:cs="Times New Roman"/>
        <w:szCs w:val="16"/>
      </w:rPr>
    </w:pPr>
    <w:r>
      <w:t xml:space="preserve">- </w:t>
    </w:r>
    <w:r>
      <w:rPr>
        <w:rStyle w:val="PageNumber"/>
        <w:rFonts w:eastAsia="Times New Roman" w:cs="Times New Roman"/>
        <w:szCs w:val="16"/>
      </w:rPr>
      <w:fldChar w:fldCharType="begin"/>
    </w:r>
    <w:r>
      <w:rPr>
        <w:rStyle w:val="PageNumber"/>
        <w:rFonts w:eastAsia="Times New Roman" w:cs="Times New Roman"/>
        <w:szCs w:val="16"/>
      </w:rPr>
      <w:instrText xml:space="preserve"> PAGE </w:instrText>
    </w:r>
    <w:r>
      <w:rPr>
        <w:rStyle w:val="PageNumber"/>
        <w:rFonts w:eastAsia="Times New Roman" w:cs="Times New Roman"/>
        <w:szCs w:val="16"/>
      </w:rPr>
      <w:fldChar w:fldCharType="separate"/>
    </w:r>
    <w:r w:rsidR="00392326">
      <w:rPr>
        <w:rStyle w:val="PageNumber"/>
        <w:rFonts w:eastAsia="Times New Roman" w:cs="Times New Roman"/>
        <w:noProof/>
        <w:szCs w:val="16"/>
      </w:rPr>
      <w:t>2</w:t>
    </w:r>
    <w:r>
      <w:rPr>
        <w:rStyle w:val="PageNumber"/>
        <w:rFonts w:eastAsia="Times New Roman" w:cs="Times New Roman"/>
        <w:szCs w:val="16"/>
      </w:rPr>
      <w:fldChar w:fldCharType="end"/>
    </w:r>
    <w:r>
      <w:rPr>
        <w:rStyle w:val="PageNumber"/>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495EF7">
    <w:pPr>
      <w:pStyle w:val="Foote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97" w:rsidRDefault="00617097">
      <w:pPr>
        <w:spacing w:after="0"/>
      </w:pPr>
      <w:r>
        <w:separator/>
      </w:r>
    </w:p>
  </w:footnote>
  <w:footnote w:type="continuationSeparator" w:id="0">
    <w:p w:rsidR="00617097" w:rsidRDefault="006170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495EF7">
    <w:pPr>
      <w:pStyle w:val="Header"/>
      <w:widowContro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495EF7">
    <w:pPr>
      <w:pStyle w:val="Heade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F7" w:rsidRDefault="00CA333A">
    <w:pPr>
      <w:widowControl/>
    </w:pPr>
    <w:r>
      <w:rPr>
        <w:noProof/>
        <w:lang w:val="en-US"/>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0"/>
              <wp:wrapNone/>
              <wp:docPr id="1"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 cy="27463"/>
                      </a:xfrm>
                    </wpg:grpSpPr>
                    <wps:wsp>
                      <wps:cNvPr id="4" name="AutoShape 7"/>
                      <wps:cNvSpPr>
                        <a:spLocks noChangeAspect="1" noChangeArrowheads="1" noTextEdit="1"/>
                      </wps:cNvSpPr>
                      <wps:spPr bwMode="auto">
                        <a:xfrm>
                          <a:off x="0" y="31"/>
                          <a:ext cx="3159" cy="27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 name="Oval 9"/>
                      <wps:cNvSpPr>
                        <a:spLocks noChangeArrowheads="1"/>
                      </wps:cNvSpPr>
                      <wps:spPr bwMode="auto">
                        <a:xfrm>
                          <a:off x="539" y="26638"/>
                          <a:ext cx="350"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Oval 10"/>
                      <wps:cNvSpPr>
                        <a:spLocks noChangeArrowheads="1"/>
                      </wps:cNvSpPr>
                      <wps:spPr bwMode="auto">
                        <a:xfrm>
                          <a:off x="1444"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Oval 11"/>
                      <wps:cNvSpPr>
                        <a:spLocks noChangeArrowheads="1"/>
                      </wps:cNvSpPr>
                      <wps:spPr bwMode="auto">
                        <a:xfrm>
                          <a:off x="2333"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Oval 12"/>
                      <wps:cNvSpPr>
                        <a:spLocks noChangeArrowheads="1"/>
                      </wps:cNvSpPr>
                      <wps:spPr bwMode="auto">
                        <a:xfrm>
                          <a:off x="1016"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Oval 13"/>
                      <wps:cNvSpPr>
                        <a:spLocks noChangeArrowheads="1"/>
                      </wps:cNvSpPr>
                      <wps:spPr bwMode="auto">
                        <a:xfrm>
                          <a:off x="1952"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4"/>
                      <wps:cNvSpPr/>
                      <wps:spPr bwMode="auto">
                        <a:xfrm>
                          <a:off x="0" y="0"/>
                          <a:ext cx="3159" cy="26400"/>
                        </a:xfrm>
                        <a:custGeom>
                          <a:avLst/>
                          <a:gdLst>
                            <a:gd name="T0" fmla="*/ 315912 w 81"/>
                            <a:gd name="T1" fmla="*/ 0 h 699"/>
                            <a:gd name="T2" fmla="*/ 0 w 81"/>
                            <a:gd name="T3" fmla="*/ 0 h 699"/>
                            <a:gd name="T4" fmla="*/ 0 w 81"/>
                            <a:gd name="T5" fmla="*/ 2617352 h 699"/>
                            <a:gd name="T6" fmla="*/ 0 w 81"/>
                            <a:gd name="T7" fmla="*/ 2617352 h 699"/>
                            <a:gd name="T8" fmla="*/ 0 w 81"/>
                            <a:gd name="T9" fmla="*/ 2617352 h 699"/>
                            <a:gd name="T10" fmla="*/ 23401 w 81"/>
                            <a:gd name="T11" fmla="*/ 2640013 h 699"/>
                            <a:gd name="T12" fmla="*/ 46802 w 81"/>
                            <a:gd name="T13" fmla="*/ 2617352 h 699"/>
                            <a:gd name="T14" fmla="*/ 46802 w 81"/>
                            <a:gd name="T15" fmla="*/ 2617352 h 699"/>
                            <a:gd name="T16" fmla="*/ 50702 w 81"/>
                            <a:gd name="T17" fmla="*/ 2617352 h 699"/>
                            <a:gd name="T18" fmla="*/ 70203 w 81"/>
                            <a:gd name="T19" fmla="*/ 2598468 h 699"/>
                            <a:gd name="T20" fmla="*/ 89703 w 81"/>
                            <a:gd name="T21" fmla="*/ 2617352 h 699"/>
                            <a:gd name="T22" fmla="*/ 89703 w 81"/>
                            <a:gd name="T23" fmla="*/ 2617352 h 699"/>
                            <a:gd name="T24" fmla="*/ 89703 w 81"/>
                            <a:gd name="T25" fmla="*/ 2617352 h 699"/>
                            <a:gd name="T26" fmla="*/ 113104 w 81"/>
                            <a:gd name="T27" fmla="*/ 2640013 h 699"/>
                            <a:gd name="T28" fmla="*/ 136505 w 81"/>
                            <a:gd name="T29" fmla="*/ 2617352 h 699"/>
                            <a:gd name="T30" fmla="*/ 136505 w 81"/>
                            <a:gd name="T31" fmla="*/ 2617352 h 699"/>
                            <a:gd name="T32" fmla="*/ 136505 w 81"/>
                            <a:gd name="T33" fmla="*/ 2617352 h 699"/>
                            <a:gd name="T34" fmla="*/ 159906 w 81"/>
                            <a:gd name="T35" fmla="*/ 2598468 h 699"/>
                            <a:gd name="T36" fmla="*/ 179407 w 81"/>
                            <a:gd name="T37" fmla="*/ 2617352 h 699"/>
                            <a:gd name="T38" fmla="*/ 179407 w 81"/>
                            <a:gd name="T39" fmla="*/ 2617352 h 699"/>
                            <a:gd name="T40" fmla="*/ 179407 w 81"/>
                            <a:gd name="T41" fmla="*/ 2617352 h 699"/>
                            <a:gd name="T42" fmla="*/ 179407 w 81"/>
                            <a:gd name="T43" fmla="*/ 2617352 h 699"/>
                            <a:gd name="T44" fmla="*/ 179407 w 81"/>
                            <a:gd name="T45" fmla="*/ 2617352 h 699"/>
                            <a:gd name="T46" fmla="*/ 202808 w 81"/>
                            <a:gd name="T47" fmla="*/ 2640013 h 699"/>
                            <a:gd name="T48" fmla="*/ 226209 w 81"/>
                            <a:gd name="T49" fmla="*/ 2617352 h 699"/>
                            <a:gd name="T50" fmla="*/ 226209 w 81"/>
                            <a:gd name="T51" fmla="*/ 2617352 h 699"/>
                            <a:gd name="T52" fmla="*/ 226209 w 81"/>
                            <a:gd name="T53" fmla="*/ 2617352 h 699"/>
                            <a:gd name="T54" fmla="*/ 245709 w 81"/>
                            <a:gd name="T55" fmla="*/ 2598468 h 699"/>
                            <a:gd name="T56" fmla="*/ 269110 w 81"/>
                            <a:gd name="T57" fmla="*/ 2617352 h 699"/>
                            <a:gd name="T58" fmla="*/ 269110 w 81"/>
                            <a:gd name="T59" fmla="*/ 2617352 h 699"/>
                            <a:gd name="T60" fmla="*/ 269110 w 81"/>
                            <a:gd name="T61" fmla="*/ 2617352 h 699"/>
                            <a:gd name="T62" fmla="*/ 292511 w 81"/>
                            <a:gd name="T63" fmla="*/ 2640013 h 699"/>
                            <a:gd name="T64" fmla="*/ 315912 w 81"/>
                            <a:gd name="T65" fmla="*/ 2617352 h 699"/>
                            <a:gd name="T66" fmla="*/ 315912 w 81"/>
                            <a:gd name="T67" fmla="*/ 2617352 h 699"/>
                            <a:gd name="T68" fmla="*/ 315912 w 81"/>
                            <a:gd name="T69" fmla="*/ 2617352 h 699"/>
                            <a:gd name="T70" fmla="*/ 315912 w 81"/>
                            <a:gd name="T71" fmla="*/ 0 h 699"/>
                            <a:gd name="T72" fmla="*/ 0 w 81"/>
                            <a:gd name="T73" fmla="*/ 0 h 699"/>
                            <a:gd name="T74" fmla="*/ 81 w 81"/>
                            <a:gd name="T75"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5EF7" w:rsidRDefault="00CA333A">
                            <w:pPr>
                              <w:pStyle w:val="SPRESSRELEASE-TITLE"/>
                              <w:widowControl/>
                              <w:rPr>
                                <w:rFonts w:eastAsia="Times New Roman" w:cs="Times New Roman"/>
                              </w:rPr>
                            </w:pPr>
                            <w:r>
                              <w:t>COMUNICATO STAMPA</w:t>
                            </w:r>
                          </w:p>
                        </w:txbxContent>
                      </wps:txbx>
                      <wps:bodyPr rot="0" vert="vert270" wrap="square" lIns="25146" tIns="0" rIns="35941" bIns="179959" anchor="ctr" anchorCtr="0" upright="1"/>
                    </wps:wsp>
                  </wpg:wgp>
                </a:graphicData>
              </a:graphic>
              <wp14:sizeRelH relativeFrom="margin">
                <wp14:pctWidth>0</wp14:pctWidth>
              </wp14:sizeRelH>
              <wp14:sizeRelV relativeFrom="margin">
                <wp14:pctHeight>0</wp14:pctHeight>
              </wp14:sizeRelV>
            </wp:anchor>
          </w:drawing>
        </mc:Choice>
        <mc:Fallback>
          <w:pict>
            <v:group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" fillcolor="#243782"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" fillcolor="#243782"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" fillcolor="#243782"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" fillcolor="#243782"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" fillcolor="#243782"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l81,xe" fillcolor="#243782" stroked="f">
                <v:stroke joinstyle="round"/>
                <v:formulas/>
                <v:path arrowok="t" o:connecttype="custom" o:connectlocs="12320568,0;0,0;0,98852779;0,98852779;0,98852779;912639,99708645;1825278,98852779;1825278,98852779;1977378,98852779;2737917,98139564;3498417,98852779;3498417,98852779;3498417,98852779;4411056,99708645;5323695,98852779;5323695,98852779;5323695,98852779;6236334,98139564;6996873,98852779;6996873,98852779;6996873,98852779;6996873,98852779;6996873,98852779;7909512,99708645;8822151,98852779;8822151,98852779;8822151,98852779;9582651,98139564;10495290,98852779;10495290,98852779;10495290,98852779;11407929,99708645;12320568,98852779;12320568,98852779;12320568,98852779;12320568,0" o:connectangles="0,0,0,0,0,0,0,0,0,0,0,0,0,0,0,0,0,0,0,0,0,0,0,0,0,0,0,0,0,0,0,0,0,0,0,0" textboxrect="0,0,81,699"/>
                <v:textbox style="layout-flow:vertical;mso-layout-flow-alt:bottom-to-top" inset="1.98pt,0,2.83pt,14.17pt">
                  <w:txbxContent>
                    <w:p w:rsidR="00495EF7" w:rsidRDefault="00CA333A">
                      <w:pPr>
                        <w:pStyle w:val="SPRESSRELEASE-TITLE"/>
                        <w:widowControl/>
                        <w:rPr>
                          <w:rFonts w:eastAsia="Times New Roman" w:cs="Times New Roman"/>
                        </w:rPr>
                      </w:pPr>
                      <w:r>
                        <w:t>COMUNICATO STAMPA</w:t>
                      </w:r>
                    </w:p>
                  </w:txbxContent>
                </v:textbox>
              </v:shape>
              <w10:wrap anchorx="page" anchory="page"/>
              <w10:anchorlock/>
            </v:group>
          </w:pict>
        </mc:Fallback>
      </mc:AlternateContent>
    </w:r>
    <w:r>
      <w:rPr>
        <w:noProof/>
        <w:color w:val="243782"/>
        <w:sz w:val="16"/>
        <w:lang w:val="en-US"/>
      </w:rPr>
      <w:drawing>
        <wp:inline distT="0" distB="0" distL="0" distR="0">
          <wp:extent cx="23145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58660" name="Image 2"/>
                  <pic:cNvPicPr>
                    <a:picLocks noChangeAspect="1" noChangeArrowheads="1"/>
                  </pic:cNvPicPr>
                </pic:nvPicPr>
                <pic:blipFill>
                  <a:blip r:embed="rId1">
                    <a:extLst>
                      <a:ext uri="{28A0092B-C50C-407E-A947-70E740481C1C}">
                        <a14:useLocalDpi xmlns:a14="http://schemas.microsoft.com/office/drawing/2010/main" val="0"/>
                      </a:ext>
                    </a:extLst>
                  </a:blip>
                  <a:srcRect l="8009"/>
                  <a:stretch>
                    <a:fillRect/>
                  </a:stretch>
                </pic:blipFill>
                <pic:spPr bwMode="auto">
                  <a:xfrm>
                    <a:off x="0" y="0"/>
                    <a:ext cx="23145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00000002"/>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00000004"/>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00000005"/>
    <w:multiLevelType w:val="singleLevel"/>
    <w:tmpl w:val="43160C60"/>
    <w:lvl w:ilvl="0">
      <w:start w:val="1"/>
      <w:numFmt w:val="bullet"/>
      <w:lvlText w:val=""/>
      <w:lvlJc w:val="left"/>
      <w:pPr>
        <w:tabs>
          <w:tab w:val="num" w:pos="1492"/>
        </w:tabs>
        <w:ind w:left="1492" w:hanging="360"/>
      </w:pPr>
      <w:rPr>
        <w:rFonts w:ascii="Symbol" w:hAnsi="Symbol"/>
      </w:rPr>
    </w:lvl>
  </w:abstractNum>
  <w:abstractNum w:abstractNumId="5" w15:restartNumberingAfterBreak="0">
    <w:nsid w:val="00000006"/>
    <w:multiLevelType w:val="singleLevel"/>
    <w:tmpl w:val="E620E79E"/>
    <w:lvl w:ilvl="0">
      <w:start w:val="1"/>
      <w:numFmt w:val="bullet"/>
      <w:lvlText w:val=""/>
      <w:lvlJc w:val="left"/>
      <w:pPr>
        <w:tabs>
          <w:tab w:val="num" w:pos="1209"/>
        </w:tabs>
        <w:ind w:left="1209" w:hanging="360"/>
      </w:pPr>
      <w:rPr>
        <w:rFonts w:ascii="Symbol" w:hAnsi="Symbol"/>
      </w:rPr>
    </w:lvl>
  </w:abstractNum>
  <w:abstractNum w:abstractNumId="6" w15:restartNumberingAfterBreak="0">
    <w:nsid w:val="00000007"/>
    <w:multiLevelType w:val="singleLevel"/>
    <w:tmpl w:val="D8086AAC"/>
    <w:lvl w:ilvl="0">
      <w:start w:val="1"/>
      <w:numFmt w:val="bullet"/>
      <w:lvlText w:val=""/>
      <w:lvlJc w:val="left"/>
      <w:pPr>
        <w:tabs>
          <w:tab w:val="num" w:pos="926"/>
        </w:tabs>
        <w:ind w:left="926" w:hanging="360"/>
      </w:pPr>
      <w:rPr>
        <w:rFonts w:ascii="Symbol" w:hAnsi="Symbol"/>
      </w:rPr>
    </w:lvl>
  </w:abstractNum>
  <w:abstractNum w:abstractNumId="7" w15:restartNumberingAfterBreak="0">
    <w:nsid w:val="00000008"/>
    <w:multiLevelType w:val="singleLevel"/>
    <w:tmpl w:val="EFD664A8"/>
    <w:lvl w:ilvl="0">
      <w:start w:val="1"/>
      <w:numFmt w:val="bullet"/>
      <w:lvlText w:val=""/>
      <w:lvlJc w:val="left"/>
      <w:pPr>
        <w:tabs>
          <w:tab w:val="num" w:pos="643"/>
        </w:tabs>
        <w:ind w:left="643" w:hanging="360"/>
      </w:pPr>
      <w:rPr>
        <w:rFonts w:ascii="Symbol" w:hAnsi="Symbol"/>
      </w:rPr>
    </w:lvl>
  </w:abstractNum>
  <w:abstractNum w:abstractNumId="8" w15:restartNumberingAfterBreak="0">
    <w:nsid w:val="00000009"/>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3556820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hybridMultilevel"/>
    <w:tmpl w:val="CBAC4234"/>
    <w:lvl w:ilvl="0" w:tplc="F4201AC6">
      <w:start w:val="1"/>
      <w:numFmt w:val="bullet"/>
      <w:lvlText w:val=""/>
      <w:lvlJc w:val="left"/>
      <w:pPr>
        <w:ind w:left="720" w:hanging="360"/>
      </w:pPr>
      <w:rPr>
        <w:rFonts w:ascii="Symbol" w:hAnsi="Symbol"/>
      </w:rPr>
    </w:lvl>
    <w:lvl w:ilvl="1" w:tplc="70886CB4">
      <w:start w:val="1"/>
      <w:numFmt w:val="bullet"/>
      <w:lvlText w:val="o"/>
      <w:lvlJc w:val="left"/>
      <w:pPr>
        <w:ind w:left="1440" w:hanging="360"/>
      </w:pPr>
      <w:rPr>
        <w:rFonts w:ascii="Courier New" w:hAnsi="Courier New" w:cs="Courier New"/>
      </w:rPr>
    </w:lvl>
    <w:lvl w:ilvl="2" w:tplc="AC54872E">
      <w:start w:val="1"/>
      <w:numFmt w:val="bullet"/>
      <w:lvlText w:val=""/>
      <w:lvlJc w:val="left"/>
      <w:pPr>
        <w:ind w:left="2160" w:hanging="360"/>
      </w:pPr>
      <w:rPr>
        <w:rFonts w:ascii="Wingdings" w:hAnsi="Wingdings"/>
      </w:rPr>
    </w:lvl>
    <w:lvl w:ilvl="3" w:tplc="92C40074">
      <w:start w:val="1"/>
      <w:numFmt w:val="bullet"/>
      <w:lvlText w:val=""/>
      <w:lvlJc w:val="left"/>
      <w:pPr>
        <w:ind w:left="2880" w:hanging="360"/>
      </w:pPr>
      <w:rPr>
        <w:rFonts w:ascii="Symbol" w:hAnsi="Symbol"/>
      </w:rPr>
    </w:lvl>
    <w:lvl w:ilvl="4" w:tplc="CDB07186">
      <w:start w:val="1"/>
      <w:numFmt w:val="bullet"/>
      <w:lvlText w:val="o"/>
      <w:lvlJc w:val="left"/>
      <w:pPr>
        <w:ind w:left="3600" w:hanging="360"/>
      </w:pPr>
      <w:rPr>
        <w:rFonts w:ascii="Courier New" w:hAnsi="Courier New" w:cs="Courier New"/>
      </w:rPr>
    </w:lvl>
    <w:lvl w:ilvl="5" w:tplc="86D6495A">
      <w:start w:val="1"/>
      <w:numFmt w:val="bullet"/>
      <w:lvlText w:val=""/>
      <w:lvlJc w:val="left"/>
      <w:pPr>
        <w:ind w:left="4320" w:hanging="360"/>
      </w:pPr>
      <w:rPr>
        <w:rFonts w:ascii="Wingdings" w:hAnsi="Wingdings"/>
      </w:rPr>
    </w:lvl>
    <w:lvl w:ilvl="6" w:tplc="631A408E">
      <w:start w:val="1"/>
      <w:numFmt w:val="bullet"/>
      <w:lvlText w:val=""/>
      <w:lvlJc w:val="left"/>
      <w:pPr>
        <w:ind w:left="5040" w:hanging="360"/>
      </w:pPr>
      <w:rPr>
        <w:rFonts w:ascii="Symbol" w:hAnsi="Symbol"/>
      </w:rPr>
    </w:lvl>
    <w:lvl w:ilvl="7" w:tplc="EE76A800">
      <w:start w:val="1"/>
      <w:numFmt w:val="bullet"/>
      <w:lvlText w:val="o"/>
      <w:lvlJc w:val="left"/>
      <w:pPr>
        <w:ind w:left="5760" w:hanging="360"/>
      </w:pPr>
      <w:rPr>
        <w:rFonts w:ascii="Courier New" w:hAnsi="Courier New" w:cs="Courier New"/>
      </w:rPr>
    </w:lvl>
    <w:lvl w:ilvl="8" w:tplc="B07E6F8A">
      <w:start w:val="1"/>
      <w:numFmt w:val="bullet"/>
      <w:lvlText w:val=""/>
      <w:lvlJc w:val="left"/>
      <w:pPr>
        <w:ind w:left="6480" w:hanging="360"/>
      </w:pPr>
      <w:rPr>
        <w:rFonts w:ascii="Wingdings" w:hAnsi="Wingdings"/>
      </w:rPr>
    </w:lvl>
  </w:abstractNum>
  <w:abstractNum w:abstractNumId="11" w15:restartNumberingAfterBreak="0">
    <w:nsid w:val="0000000C"/>
    <w:multiLevelType w:val="hybridMultilevel"/>
    <w:tmpl w:val="AAA27D8E"/>
    <w:lvl w:ilvl="0" w:tplc="E55A4CB0">
      <w:start w:val="1"/>
      <w:numFmt w:val="bullet"/>
      <w:pStyle w:val="SBullet"/>
      <w:lvlText w:val=""/>
      <w:lvlJc w:val="left"/>
      <w:pPr>
        <w:ind w:left="720" w:hanging="360"/>
      </w:pPr>
      <w:rPr>
        <w:rFonts w:ascii="Symbol" w:hAnsi="Symbol"/>
      </w:rPr>
    </w:lvl>
    <w:lvl w:ilvl="1" w:tplc="5B902D20">
      <w:start w:val="1"/>
      <w:numFmt w:val="bullet"/>
      <w:lvlText w:val="o"/>
      <w:lvlJc w:val="left"/>
      <w:pPr>
        <w:ind w:left="1440" w:hanging="360"/>
      </w:pPr>
      <w:rPr>
        <w:rFonts w:ascii="Courier New" w:hAnsi="Courier New" w:cs="Courier New"/>
      </w:rPr>
    </w:lvl>
    <w:lvl w:ilvl="2" w:tplc="860A9B40">
      <w:start w:val="1"/>
      <w:numFmt w:val="bullet"/>
      <w:lvlText w:val=""/>
      <w:lvlJc w:val="left"/>
      <w:pPr>
        <w:ind w:left="2160" w:hanging="360"/>
      </w:pPr>
      <w:rPr>
        <w:rFonts w:ascii="Wingdings" w:hAnsi="Wingdings"/>
      </w:rPr>
    </w:lvl>
    <w:lvl w:ilvl="3" w:tplc="51BE380E">
      <w:start w:val="1"/>
      <w:numFmt w:val="bullet"/>
      <w:lvlText w:val=""/>
      <w:lvlJc w:val="left"/>
      <w:pPr>
        <w:ind w:left="2880" w:hanging="360"/>
      </w:pPr>
      <w:rPr>
        <w:rFonts w:ascii="Symbol" w:hAnsi="Symbol"/>
      </w:rPr>
    </w:lvl>
    <w:lvl w:ilvl="4" w:tplc="D00A89AC">
      <w:start w:val="1"/>
      <w:numFmt w:val="bullet"/>
      <w:lvlText w:val="o"/>
      <w:lvlJc w:val="left"/>
      <w:pPr>
        <w:ind w:left="3600" w:hanging="360"/>
      </w:pPr>
      <w:rPr>
        <w:rFonts w:ascii="Courier New" w:hAnsi="Courier New" w:cs="Courier New"/>
      </w:rPr>
    </w:lvl>
    <w:lvl w:ilvl="5" w:tplc="EFFE9AEA">
      <w:start w:val="1"/>
      <w:numFmt w:val="bullet"/>
      <w:lvlText w:val=""/>
      <w:lvlJc w:val="left"/>
      <w:pPr>
        <w:ind w:left="4320" w:hanging="360"/>
      </w:pPr>
      <w:rPr>
        <w:rFonts w:ascii="Wingdings" w:hAnsi="Wingdings"/>
      </w:rPr>
    </w:lvl>
    <w:lvl w:ilvl="6" w:tplc="75744B4E">
      <w:start w:val="1"/>
      <w:numFmt w:val="bullet"/>
      <w:lvlText w:val=""/>
      <w:lvlJc w:val="left"/>
      <w:pPr>
        <w:ind w:left="5040" w:hanging="360"/>
      </w:pPr>
      <w:rPr>
        <w:rFonts w:ascii="Symbol" w:hAnsi="Symbol"/>
      </w:rPr>
    </w:lvl>
    <w:lvl w:ilvl="7" w:tplc="6A64DB72">
      <w:start w:val="1"/>
      <w:numFmt w:val="bullet"/>
      <w:lvlText w:val="o"/>
      <w:lvlJc w:val="left"/>
      <w:pPr>
        <w:ind w:left="5760" w:hanging="360"/>
      </w:pPr>
      <w:rPr>
        <w:rFonts w:ascii="Courier New" w:hAnsi="Courier New" w:cs="Courier New"/>
      </w:rPr>
    </w:lvl>
    <w:lvl w:ilvl="8" w:tplc="687853C0">
      <w:start w:val="1"/>
      <w:numFmt w:val="bullet"/>
      <w:lvlText w:val=""/>
      <w:lvlJc w:val="left"/>
      <w:pPr>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F7"/>
    <w:rsid w:val="00074A1E"/>
    <w:rsid w:val="00090E85"/>
    <w:rsid w:val="000C5708"/>
    <w:rsid w:val="000E534A"/>
    <w:rsid w:val="001836EE"/>
    <w:rsid w:val="00234574"/>
    <w:rsid w:val="00252EEF"/>
    <w:rsid w:val="00265578"/>
    <w:rsid w:val="002726B7"/>
    <w:rsid w:val="00324AC0"/>
    <w:rsid w:val="003758CC"/>
    <w:rsid w:val="00392326"/>
    <w:rsid w:val="00397BD2"/>
    <w:rsid w:val="003E1F02"/>
    <w:rsid w:val="00403668"/>
    <w:rsid w:val="00495EF7"/>
    <w:rsid w:val="004D420A"/>
    <w:rsid w:val="00505AE5"/>
    <w:rsid w:val="00617097"/>
    <w:rsid w:val="00641EAF"/>
    <w:rsid w:val="006A4E4F"/>
    <w:rsid w:val="006E0761"/>
    <w:rsid w:val="007A4CC1"/>
    <w:rsid w:val="008E48F6"/>
    <w:rsid w:val="00965DAB"/>
    <w:rsid w:val="009F6CE8"/>
    <w:rsid w:val="00A07A52"/>
    <w:rsid w:val="00B065FE"/>
    <w:rsid w:val="00B56334"/>
    <w:rsid w:val="00B673B1"/>
    <w:rsid w:val="00C10761"/>
    <w:rsid w:val="00CA333A"/>
    <w:rsid w:val="00D04247"/>
    <w:rsid w:val="00D17BC0"/>
    <w:rsid w:val="00D64102"/>
    <w:rsid w:val="00D84D3B"/>
    <w:rsid w:val="00D933C7"/>
    <w:rsid w:val="00E7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40" w:lineRule="auto"/>
      <w:jc w:val="both"/>
    </w:pPr>
    <w:rPr>
      <w:rFonts w:ascii="Encode Sans ExpandedLight" w:hAnsi="Encode Sans ExpandedLight"/>
      <w:sz w:val="24"/>
      <w:szCs w:val="16"/>
    </w:rPr>
  </w:style>
  <w:style w:type="paragraph" w:styleId="Heading1">
    <w:name w:val="heading 1"/>
    <w:basedOn w:val="Normal"/>
    <w:next w:val="Normal"/>
    <w:link w:val="Heading1Char"/>
    <w:uiPriority w:val="99"/>
    <w:qFormat/>
    <w:pPr>
      <w:keepNext/>
      <w:widowControl/>
      <w:spacing w:after="0"/>
      <w:jc w:val="left"/>
      <w:outlineLvl w:val="0"/>
    </w:pPr>
    <w:rPr>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left"/>
    </w:pPr>
    <w:rPr>
      <w:color w:val="243782"/>
    </w:rPr>
  </w:style>
  <w:style w:type="character" w:customStyle="1" w:styleId="HeaderChar">
    <w:name w:val="Header Char"/>
    <w:basedOn w:val="DefaultParagraphFont"/>
    <w:link w:val="Header"/>
    <w:uiPriority w:val="99"/>
    <w:rPr>
      <w:color w:val="243782"/>
      <w:lang w:val="it-IT"/>
    </w:rPr>
  </w:style>
  <w:style w:type="paragraph" w:styleId="Footer">
    <w:name w:val="footer"/>
    <w:basedOn w:val="Normal"/>
    <w:link w:val="FooterChar"/>
    <w:uiPriority w:val="99"/>
    <w:pPr>
      <w:jc w:val="left"/>
    </w:pPr>
    <w:rPr>
      <w:color w:val="243782"/>
    </w:rPr>
  </w:style>
  <w:style w:type="character" w:customStyle="1" w:styleId="FooterChar">
    <w:name w:val="Footer Char"/>
    <w:basedOn w:val="DefaultParagraphFont"/>
    <w:link w:val="Footer"/>
    <w:uiPriority w:val="99"/>
    <w:rPr>
      <w:color w:val="243782"/>
      <w:lang w:val="it-IT"/>
    </w:rPr>
  </w:style>
  <w:style w:type="character" w:styleId="Hyperlink">
    <w:name w:val="Hyperlink"/>
    <w:basedOn w:val="DefaultParagraphFont"/>
    <w:uiPriority w:val="99"/>
    <w:rPr>
      <w:color w:val="243782"/>
      <w:u w:val="none"/>
    </w:rPr>
  </w:style>
  <w:style w:type="character" w:styleId="PlaceholderText">
    <w:name w:val="Placeholder Text"/>
    <w:basedOn w:val="DefaultParagraphFont"/>
    <w:uiPriority w:val="99"/>
    <w:rPr>
      <w:color w:val="808080"/>
    </w:rPr>
  </w:style>
  <w:style w:type="character" w:styleId="PageNumber">
    <w:name w:val="page number"/>
    <w:basedOn w:val="DefaultParagraphFont"/>
    <w:uiPriority w:val="99"/>
  </w:style>
  <w:style w:type="paragraph" w:customStyle="1" w:styleId="SSubject">
    <w:name w:val="S_Subject"/>
    <w:basedOn w:val="Normal"/>
    <w:next w:val="Normal"/>
    <w:qFormat/>
    <w:pPr>
      <w:spacing w:before="1800" w:after="480"/>
      <w:contextualSpacing/>
      <w:jc w:val="center"/>
    </w:pPr>
    <w:rPr>
      <w:rFonts w:ascii="Encode Sans ExpandedSemiBold" w:hAnsi="Encode Sans ExpandedSemiBold"/>
      <w:noProof/>
      <w:color w:val="243782"/>
      <w:szCs w:val="24"/>
    </w:rPr>
  </w:style>
  <w:style w:type="paragraph" w:customStyle="1" w:styleId="STITLE">
    <w:name w:val="S_TITLE"/>
    <w:basedOn w:val="Normal"/>
    <w:next w:val="Normal"/>
    <w:uiPriority w:val="1"/>
    <w:qFormat/>
    <w:pPr>
      <w:keepNext/>
      <w:spacing w:before="240"/>
      <w:jc w:val="left"/>
    </w:pPr>
    <w:rPr>
      <w:caps/>
      <w:color w:val="243782"/>
      <w:szCs w:val="18"/>
    </w:rPr>
  </w:style>
  <w:style w:type="paragraph" w:styleId="ListParagraph">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Encode Sans ExpandedSemiBold" w:hAnsi="Encode Sans ExpandedSemiBold"/>
    </w:rPr>
  </w:style>
  <w:style w:type="paragraph" w:customStyle="1" w:styleId="SDatePlace">
    <w:name w:val="S_Date + Place"/>
    <w:basedOn w:val="Normal"/>
    <w:qFormat/>
    <w:pPr>
      <w:jc w:val="left"/>
    </w:pPr>
    <w:rPr>
      <w:szCs w:val="18"/>
    </w:rPr>
  </w:style>
  <w:style w:type="character" w:customStyle="1" w:styleId="UnresolvedMention">
    <w:name w:val="Unresolved Mention"/>
    <w:basedOn w:val="DefaultParagraphFont"/>
    <w:uiPriority w:val="99"/>
    <w:rPr>
      <w:color w:val="605E5C"/>
      <w:shd w:val="clear" w:color="auto" w:fill="E1DFDD"/>
    </w:rPr>
  </w:style>
  <w:style w:type="paragraph" w:customStyle="1" w:styleId="SContact-Title">
    <w:name w:val="S_Contact - Title"/>
    <w:basedOn w:val="Normal"/>
    <w:next w:val="SContact-Sendersinfo"/>
    <w:qFormat/>
    <w:pPr>
      <w:spacing w:before="360"/>
    </w:pPr>
    <w:rPr>
      <w:rFonts w:ascii="Encode Sans ExpandedSemiBold" w:hAnsi="Encode Sans ExpandedSemiBold"/>
      <w:color w:val="243782"/>
    </w:rPr>
  </w:style>
  <w:style w:type="paragraph" w:customStyle="1" w:styleId="SContact-Sendersinfo">
    <w:name w:val="S_Contact - Sender's info"/>
    <w:basedOn w:val="Normal"/>
    <w:qFormat/>
    <w:pPr>
      <w:spacing w:before="240" w:line="360" w:lineRule="auto"/>
      <w:contextualSpacing/>
    </w:pPr>
    <w:rPr>
      <w:rFonts w:ascii="Encode Sans ExpandedSemiBold" w:hAnsi="Encode Sans ExpandedSemiBold"/>
      <w:color w:val="243782"/>
    </w:rPr>
  </w:style>
  <w:style w:type="paragraph" w:customStyle="1" w:styleId="SFooter-Emailwebsite">
    <w:name w:val="S_Footer - Email + website"/>
    <w:basedOn w:val="Normal"/>
    <w:qFormat/>
    <w:pPr>
      <w:spacing w:before="120"/>
      <w:contextualSpacing/>
    </w:pPr>
    <w:rPr>
      <w:color w:val="243782"/>
    </w:rPr>
  </w:style>
  <w:style w:type="paragraph" w:customStyle="1" w:styleId="SPRESSRELEASE-TITLE">
    <w:name w:val="S_PRESS RELEASE - TITLE"/>
    <w:basedOn w:val="Normal"/>
    <w:qFormat/>
    <w:rPr>
      <w:sz w:val="26"/>
      <w:szCs w:val="24"/>
    </w:rPr>
  </w:style>
  <w:style w:type="paragraph" w:customStyle="1" w:styleId="SPagination">
    <w:name w:val="S_Pagination"/>
    <w:basedOn w:val="Footer"/>
    <w:qFormat/>
    <w:pPr>
      <w:jc w:val="center"/>
    </w:pPr>
    <w:rPr>
      <w:sz w:val="16"/>
      <w:szCs w:val="14"/>
    </w:rPr>
  </w:style>
  <w:style w:type="character" w:customStyle="1" w:styleId="SPaginationCar">
    <w:name w:val="S_Pagination Car"/>
    <w:basedOn w:val="FooterChar"/>
    <w:rPr>
      <w:rFonts w:ascii="Encode Sans ExpandedLight" w:hAnsi="Encode Sans ExpandedLight"/>
      <w:color w:val="243782"/>
      <w:szCs w:val="14"/>
      <w:lang w:val="it-IT"/>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
    <w:qFormat/>
    <w:rPr>
      <w:i/>
    </w:rPr>
  </w:style>
  <w:style w:type="paragraph" w:styleId="NormalWeb">
    <w:name w:val="Normal (Web)"/>
    <w:basedOn w:val="Normal"/>
    <w:uiPriority w:val="99"/>
    <w:pPr>
      <w:spacing w:before="120" w:after="120"/>
    </w:pPr>
    <w:rPr>
      <w:rFonts w:ascii="Times New Roman" w:hAnsi="Times New Roman" w:cs="Times New Roman"/>
      <w:szCs w:val="24"/>
    </w:rPr>
  </w:style>
  <w:style w:type="paragraph" w:customStyle="1" w:styleId="OpelHeadlineArial">
    <w:name w:val="Opel Headline Arial"/>
    <w:basedOn w:val="Normal"/>
    <w:pPr>
      <w:spacing w:after="0" w:line="360" w:lineRule="atLeast"/>
      <w:jc w:val="left"/>
    </w:pPr>
    <w:rPr>
      <w:rFonts w:ascii="Arial" w:hAnsi="Arial" w:cs="Times New Roman"/>
      <w:b/>
      <w:sz w:val="26"/>
      <w:szCs w:val="24"/>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it-I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pPr>
      <w:widowControl/>
      <w:spacing w:after="0"/>
      <w:jc w:val="left"/>
    </w:pPr>
    <w:rPr>
      <w:sz w:val="18"/>
      <w:szCs w:val="24"/>
    </w:rPr>
  </w:style>
  <w:style w:type="character" w:customStyle="1" w:styleId="BodyTextChar">
    <w:name w:val="Body Text Char"/>
    <w:basedOn w:val="DefaultParagraphFont"/>
    <w:link w:val="BodyText"/>
    <w:uiPriority w:val="99"/>
    <w:semiHidden/>
    <w:rPr>
      <w:rFonts w:ascii="Encode Sans ExpandedLight" w:hAnsi="Encode Sans ExpandedLight"/>
      <w:sz w:val="24"/>
      <w:szCs w:val="16"/>
    </w:rPr>
  </w:style>
  <w:style w:type="paragraph" w:styleId="CommentText">
    <w:name w:val="annotation text"/>
    <w:basedOn w:val="Normal"/>
    <w:next w:val="STITLE"/>
    <w:link w:val="CommentTextChar"/>
    <w:uiPriority w:val="99"/>
    <w:pPr>
      <w:widowControl/>
      <w:spacing w:after="0"/>
      <w:jc w:val="left"/>
    </w:pPr>
    <w:rPr>
      <w:sz w:val="20"/>
      <w:szCs w:val="24"/>
    </w:rPr>
  </w:style>
  <w:style w:type="character" w:customStyle="1" w:styleId="CommentTextChar">
    <w:name w:val="Comment Text Char"/>
    <w:basedOn w:val="DefaultParagraphFont"/>
    <w:link w:val="CommentText"/>
    <w:uiPriority w:val="99"/>
    <w:semiHidden/>
    <w:rPr>
      <w:rFonts w:ascii="Encode Sans ExpandedLight" w:hAnsi="Encode Sans ExpandedLight"/>
      <w:sz w:val="20"/>
      <w:szCs w:val="20"/>
    </w:rPr>
  </w:style>
  <w:style w:type="paragraph" w:styleId="DocumentMap">
    <w:name w:val="Document Map"/>
    <w:basedOn w:val="Normal"/>
    <w:next w:val="SDatePlace"/>
    <w:link w:val="DocumentMapChar"/>
    <w:uiPriority w:val="99"/>
    <w:pPr>
      <w:widowControl/>
      <w:shd w:val="clear" w:color="auto" w:fill="000080"/>
      <w:spacing w:after="0"/>
      <w:jc w:val="left"/>
    </w:pPr>
    <w:rPr>
      <w:rFonts w:ascii="Tahoma" w:hAnsi="Tahoma"/>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llanti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2021-03-31T07:01:00Z</dcterms:created>
  <dcterms:modified xsi:type="dcterms:W3CDTF">2021-03-31T09:13:00Z</dcterms:modified>
</cp:coreProperties>
</file>