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D1" w:rsidRDefault="007135D1">
      <w:pPr>
        <w:shd w:val="clear" w:color="auto" w:fill="FFFFFF"/>
        <w:rPr>
          <w:rFonts w:ascii="Encode Sans" w:eastAsia="Encode Sans" w:hAnsi="Encode Sans" w:cs="Encode Sans"/>
          <w:color w:val="222222"/>
        </w:rPr>
      </w:pPr>
    </w:p>
    <w:p w:rsidR="00FA5BC5" w:rsidRDefault="00FA5BC5">
      <w:pPr>
        <w:shd w:val="clear" w:color="auto" w:fill="FFFFFF"/>
        <w:spacing w:before="240" w:after="240"/>
        <w:rPr>
          <w:rFonts w:eastAsia="Encode Sans"/>
          <w:b/>
          <w:color w:val="222222"/>
        </w:rPr>
      </w:pPr>
    </w:p>
    <w:p w:rsidR="007135D1" w:rsidRPr="00D9161E" w:rsidRDefault="00E36C02">
      <w:pPr>
        <w:shd w:val="clear" w:color="auto" w:fill="FFFFFF"/>
        <w:spacing w:before="240" w:after="240"/>
        <w:rPr>
          <w:rFonts w:eastAsia="Encode Sans"/>
          <w:i/>
        </w:rPr>
      </w:pPr>
      <w:r w:rsidRPr="00F8481F">
        <w:rPr>
          <w:rFonts w:eastAsia="Encode Sans"/>
          <w:b/>
          <w:color w:val="222222"/>
        </w:rPr>
        <w:t xml:space="preserve">Stellantis, Foxconn to Develop Breakthrough Digital Cockpits and Personalized Connected Services with Mobile </w:t>
      </w:r>
      <w:r w:rsidRPr="00D9161E">
        <w:rPr>
          <w:rFonts w:eastAsia="Encode Sans"/>
          <w:b/>
        </w:rPr>
        <w:t>Drive Joint Venture</w:t>
      </w:r>
    </w:p>
    <w:p w:rsidR="007135D1" w:rsidRPr="00F8481F" w:rsidRDefault="00E36C02">
      <w:pPr>
        <w:numPr>
          <w:ilvl w:val="0"/>
          <w:numId w:val="1"/>
        </w:numPr>
        <w:shd w:val="clear" w:color="auto" w:fill="FFFFFF"/>
        <w:spacing w:before="240"/>
        <w:rPr>
          <w:rFonts w:eastAsia="Encode Sans"/>
          <w:color w:val="222222"/>
        </w:rPr>
      </w:pPr>
      <w:r w:rsidRPr="00F8481F">
        <w:rPr>
          <w:rFonts w:eastAsia="Encode Sans"/>
          <w:color w:val="222222"/>
        </w:rPr>
        <w:t xml:space="preserve">Mobile Drive, with investments from both Foxconn and Stellantis, will </w:t>
      </w:r>
      <w:r w:rsidR="00F8481F" w:rsidRPr="00F8481F">
        <w:rPr>
          <w:rFonts w:eastAsia="Encode Sans"/>
          <w:color w:val="222222"/>
        </w:rPr>
        <w:t>accelerate</w:t>
      </w:r>
      <w:r w:rsidRPr="00F8481F">
        <w:rPr>
          <w:rFonts w:eastAsia="Encode Sans"/>
          <w:color w:val="222222"/>
        </w:rPr>
        <w:t xml:space="preserve"> go-to-market timelines for the most advanced in-car and connected-car technologies in the industry</w:t>
      </w:r>
    </w:p>
    <w:p w:rsidR="007135D1" w:rsidRPr="00F8481F" w:rsidRDefault="00E36C02">
      <w:pPr>
        <w:numPr>
          <w:ilvl w:val="0"/>
          <w:numId w:val="1"/>
        </w:numPr>
        <w:shd w:val="clear" w:color="auto" w:fill="FFFFFF"/>
        <w:rPr>
          <w:rFonts w:eastAsia="Encode Sans"/>
          <w:color w:val="222222"/>
        </w:rPr>
      </w:pPr>
      <w:r w:rsidRPr="00F8481F">
        <w:rPr>
          <w:rFonts w:eastAsia="Encode Sans"/>
          <w:color w:val="222222"/>
        </w:rPr>
        <w:t>Mobile Drive brings together expertise in consumer innovations from the sustainable mobility and advanced electronics industries</w:t>
      </w:r>
    </w:p>
    <w:p w:rsidR="007135D1" w:rsidRPr="00F8481F" w:rsidRDefault="00E36C02">
      <w:pPr>
        <w:numPr>
          <w:ilvl w:val="0"/>
          <w:numId w:val="1"/>
        </w:numPr>
        <w:shd w:val="clear" w:color="auto" w:fill="FFFFFF"/>
        <w:spacing w:after="240"/>
        <w:rPr>
          <w:rFonts w:eastAsia="Encode Sans"/>
          <w:color w:val="222222"/>
        </w:rPr>
      </w:pPr>
      <w:r w:rsidRPr="00F8481F">
        <w:rPr>
          <w:rFonts w:eastAsia="Encode Sans"/>
          <w:color w:val="222222"/>
        </w:rPr>
        <w:t>Joint venture will competitively bid for global vehicle program contracts with Stellantis and other auto industry companies</w:t>
      </w:r>
    </w:p>
    <w:p w:rsidR="007135D1" w:rsidRPr="00F8481F" w:rsidRDefault="007C73D4">
      <w:pPr>
        <w:shd w:val="clear" w:color="auto" w:fill="FFFFFF"/>
        <w:spacing w:before="240" w:after="240"/>
        <w:rPr>
          <w:rFonts w:eastAsia="Encode Sans"/>
          <w:color w:val="222222"/>
        </w:rPr>
      </w:pPr>
      <w:r>
        <w:rPr>
          <w:rFonts w:eastAsia="Encode Sans"/>
          <w:color w:val="222222"/>
        </w:rPr>
        <w:t>Amsterdam, Taipe</w:t>
      </w:r>
      <w:r w:rsidR="0060094D">
        <w:rPr>
          <w:rFonts w:eastAsia="Encode Sans"/>
          <w:color w:val="222222"/>
        </w:rPr>
        <w:t>i, May 18</w:t>
      </w:r>
      <w:r w:rsidR="00D349A7">
        <w:rPr>
          <w:rFonts w:eastAsia="Encode Sans"/>
          <w:color w:val="222222"/>
        </w:rPr>
        <w:t>, 2021</w:t>
      </w:r>
      <w:r w:rsidR="00E36C02" w:rsidRPr="00F8481F">
        <w:rPr>
          <w:rFonts w:eastAsia="Encode Sans"/>
          <w:color w:val="222222"/>
        </w:rPr>
        <w:t xml:space="preserve"> - Stellantis NV (NYSE / MTA / Euronext Paris: STLA) ("Stellantis") and Hon Hai Precision Industry Co., Ltd., (“Foxconn”) (TPE: 2317), together with its subsidiary FIH Mobile Ltd., (“FIH”) (HKG:2038), today announced the signing of a </w:t>
      </w:r>
      <w:r w:rsidR="0030053A" w:rsidRPr="0030053A">
        <w:rPr>
          <w:rFonts w:eastAsia="Encode Sans"/>
          <w:color w:val="222222"/>
        </w:rPr>
        <w:t>non-binding</w:t>
      </w:r>
      <w:r w:rsidR="00F50D57">
        <w:rPr>
          <w:rFonts w:eastAsia="Encode Sans"/>
          <w:color w:val="222222"/>
        </w:rPr>
        <w:t xml:space="preserve"> memorandum of understanding to form </w:t>
      </w:r>
      <w:r w:rsidR="00E36C02" w:rsidRPr="0030053A">
        <w:rPr>
          <w:rFonts w:eastAsia="Encode Sans"/>
          <w:color w:val="222222"/>
        </w:rPr>
        <w:t>Mobile Drive, a 50/50 voting rights joint venture</w:t>
      </w:r>
      <w:r w:rsidR="00E36C02" w:rsidRPr="00F8481F">
        <w:rPr>
          <w:rFonts w:eastAsia="Encode Sans"/>
          <w:color w:val="222222"/>
        </w:rPr>
        <w:t xml:space="preserve"> aimed at accelerating development timelines to bring innovative in-vehicle user experiences enabled by advanced consumer electronics, HMI interfaces</w:t>
      </w:r>
      <w:r w:rsidR="000A7784">
        <w:rPr>
          <w:rFonts w:eastAsia="Encode Sans"/>
          <w:color w:val="222222"/>
        </w:rPr>
        <w:t xml:space="preserve"> and services that will exceed </w:t>
      </w:r>
      <w:r w:rsidR="00E36C02" w:rsidRPr="00F8481F">
        <w:rPr>
          <w:rFonts w:eastAsia="Encode Sans"/>
          <w:color w:val="222222"/>
        </w:rPr>
        <w:t xml:space="preserve">customer expectations. </w:t>
      </w:r>
    </w:p>
    <w:p w:rsidR="007135D1" w:rsidRPr="00F8481F" w:rsidRDefault="00E36C02">
      <w:pPr>
        <w:shd w:val="clear" w:color="auto" w:fill="FFFFFF"/>
        <w:spacing w:before="240" w:after="240"/>
        <w:rPr>
          <w:rFonts w:eastAsia="Encode Sans"/>
          <w:color w:val="222222"/>
        </w:rPr>
      </w:pPr>
      <w:r w:rsidRPr="00F8481F">
        <w:rPr>
          <w:rFonts w:eastAsia="Encode Sans"/>
          <w:color w:val="222222"/>
        </w:rPr>
        <w:t xml:space="preserve">Mobile Drive </w:t>
      </w:r>
      <w:r w:rsidR="00F923B1">
        <w:rPr>
          <w:rFonts w:eastAsia="Encode Sans"/>
          <w:color w:val="222222"/>
        </w:rPr>
        <w:t xml:space="preserve">will </w:t>
      </w:r>
      <w:r w:rsidRPr="00F8481F">
        <w:rPr>
          <w:rFonts w:eastAsia="Encode Sans"/>
          <w:color w:val="222222"/>
        </w:rPr>
        <w:t>combine Stellantis’ global vehicle design and engineering expertise with Foxconn’s global development in the rapidly changing software and hardware realms of smartphones and consumer electronics. The combination</w:t>
      </w:r>
      <w:r w:rsidR="00F923B1">
        <w:rPr>
          <w:rFonts w:eastAsia="Encode Sans"/>
          <w:color w:val="222222"/>
        </w:rPr>
        <w:t xml:space="preserve"> will</w:t>
      </w:r>
      <w:r w:rsidRPr="00F8481F">
        <w:rPr>
          <w:rFonts w:eastAsia="Encode Sans"/>
          <w:color w:val="222222"/>
        </w:rPr>
        <w:t xml:space="preserve"> position Mobile Drive at the forefront of global efforts to deliver a new frontier of in-cabin information and entertainment capabilities, seamlessly connected inside and outside the vehicles in which they are installed.</w:t>
      </w:r>
    </w:p>
    <w:p w:rsidR="007135D1" w:rsidRPr="00F8481F" w:rsidRDefault="00E36C02">
      <w:pPr>
        <w:shd w:val="clear" w:color="auto" w:fill="FFFFFF"/>
        <w:spacing w:before="240" w:after="240"/>
        <w:rPr>
          <w:rFonts w:eastAsia="Encode Sans"/>
          <w:color w:val="222222"/>
        </w:rPr>
      </w:pPr>
      <w:r w:rsidRPr="00F8481F">
        <w:rPr>
          <w:rFonts w:eastAsia="Encode Sans"/>
          <w:color w:val="222222"/>
        </w:rPr>
        <w:t>“Today, there’s something that matters just as much as beautiful design or innovative technology, it’s how the features inside our vehicles improve the lives of our customers,” said Carlos Tavares, Chief Executive Officer at Stellantis. “Software is a strategic move for our industry and Stellantis intends to lead with Mobile Drive, a company that will enable the swift development o</w:t>
      </w:r>
      <w:r w:rsidRPr="00F8481F">
        <w:rPr>
          <w:rFonts w:eastAsia="Encode Sans"/>
        </w:rPr>
        <w:t>f connectivity features and services that mark the next great evolution of our industry, just as electrification technology has.</w:t>
      </w:r>
      <w:r w:rsidRPr="00F8481F">
        <w:rPr>
          <w:rFonts w:eastAsia="Encode Sans"/>
          <w:color w:val="222222"/>
        </w:rPr>
        <w:t>”</w:t>
      </w:r>
    </w:p>
    <w:p w:rsidR="007135D1" w:rsidRPr="00F8481F" w:rsidRDefault="001978F7">
      <w:pPr>
        <w:shd w:val="clear" w:color="auto" w:fill="FFFFFF"/>
        <w:spacing w:before="240" w:after="240"/>
        <w:rPr>
          <w:rFonts w:eastAsia="Encode Sans"/>
          <w:color w:val="222222"/>
        </w:rPr>
      </w:pPr>
      <w:r>
        <w:rPr>
          <w:rFonts w:eastAsia="Encode Sans"/>
          <w:color w:val="222222"/>
        </w:rPr>
        <w:t>“</w:t>
      </w:r>
      <w:r w:rsidRPr="001978F7">
        <w:rPr>
          <w:rFonts w:eastAsia="Encode Sans"/>
          <w:color w:val="222222"/>
        </w:rPr>
        <w:t>The vehicles of the future will be increasingly softwar</w:t>
      </w:r>
      <w:r>
        <w:rPr>
          <w:rFonts w:eastAsia="Encode Sans"/>
          <w:color w:val="222222"/>
        </w:rPr>
        <w:t>e driven and software defined. C</w:t>
      </w:r>
      <w:r w:rsidRPr="001978F7">
        <w:rPr>
          <w:rFonts w:eastAsia="Encode Sans"/>
          <w:color w:val="222222"/>
        </w:rPr>
        <w:t>ustomers today and</w:t>
      </w:r>
      <w:r>
        <w:rPr>
          <w:rFonts w:eastAsia="Encode Sans"/>
          <w:color w:val="222222"/>
        </w:rPr>
        <w:t>,</w:t>
      </w:r>
      <w:r w:rsidRPr="001978F7">
        <w:rPr>
          <w:rFonts w:eastAsia="Encode Sans"/>
          <w:color w:val="222222"/>
        </w:rPr>
        <w:t xml:space="preserve"> in the future</w:t>
      </w:r>
      <w:r>
        <w:rPr>
          <w:rFonts w:eastAsia="Encode Sans"/>
          <w:color w:val="222222"/>
        </w:rPr>
        <w:t>,</w:t>
      </w:r>
      <w:r w:rsidRPr="001978F7">
        <w:rPr>
          <w:rFonts w:eastAsia="Encode Sans"/>
          <w:color w:val="222222"/>
        </w:rPr>
        <w:t xml:space="preserve"> demand and expect ever increasing software driven and creative solutions to connect the drivers and passengers with the vehicle inside and out. Mobile Drive will meet and exceed these expectations with teams of designers and software and har</w:t>
      </w:r>
      <w:r>
        <w:rPr>
          <w:rFonts w:eastAsia="Encode Sans"/>
          <w:color w:val="222222"/>
        </w:rPr>
        <w:t>dware engineers,</w:t>
      </w:r>
      <w:r w:rsidRPr="001978F7">
        <w:rPr>
          <w:rFonts w:eastAsia="Encode Sans"/>
          <w:color w:val="222222"/>
        </w:rPr>
        <w:t>” sa</w:t>
      </w:r>
      <w:r w:rsidR="00BD5D19">
        <w:rPr>
          <w:rFonts w:eastAsia="Encode Sans"/>
          <w:color w:val="222222"/>
        </w:rPr>
        <w:t>id Chairman Young Liu at Foxconn</w:t>
      </w:r>
      <w:r w:rsidRPr="001978F7">
        <w:rPr>
          <w:rFonts w:eastAsia="Encode Sans"/>
          <w:color w:val="222222"/>
        </w:rPr>
        <w:t>. “This is a natural extension of Foxconn’s global leadership in the development and application of smart technologies to improve the quality of life of consumers around the world.”</w:t>
      </w:r>
    </w:p>
    <w:p w:rsidR="007135D1" w:rsidRPr="00F8481F" w:rsidRDefault="00E36C02">
      <w:pPr>
        <w:shd w:val="clear" w:color="auto" w:fill="FFFFFF"/>
        <w:spacing w:before="240" w:after="240"/>
        <w:rPr>
          <w:rFonts w:eastAsia="Encode Sans"/>
          <w:color w:val="222222"/>
        </w:rPr>
      </w:pPr>
      <w:r w:rsidRPr="00F8481F">
        <w:rPr>
          <w:rFonts w:eastAsia="Encode Sans"/>
          <w:color w:val="222222"/>
        </w:rPr>
        <w:lastRenderedPageBreak/>
        <w:t xml:space="preserve">All development by Mobile Drive will be co-owned </w:t>
      </w:r>
      <w:r w:rsidR="00C76412">
        <w:rPr>
          <w:rFonts w:eastAsia="Encode Sans"/>
          <w:color w:val="222222"/>
        </w:rPr>
        <w:t>by</w:t>
      </w:r>
      <w:r w:rsidR="00C76412" w:rsidRPr="00F8481F">
        <w:rPr>
          <w:rFonts w:eastAsia="Encode Sans"/>
          <w:color w:val="222222"/>
        </w:rPr>
        <w:t xml:space="preserve"> </w:t>
      </w:r>
      <w:r w:rsidRPr="00F8481F">
        <w:rPr>
          <w:rFonts w:eastAsia="Encode Sans"/>
          <w:color w:val="222222"/>
        </w:rPr>
        <w:t xml:space="preserve">Stellantis and Foxconn. The </w:t>
      </w:r>
      <w:r w:rsidRPr="00F8481F">
        <w:rPr>
          <w:rFonts w:eastAsia="Encode Sans"/>
        </w:rPr>
        <w:t xml:space="preserve">Netherlands-based </w:t>
      </w:r>
      <w:r w:rsidRPr="00F8481F">
        <w:rPr>
          <w:rFonts w:eastAsia="Encode Sans"/>
          <w:color w:val="222222"/>
        </w:rPr>
        <w:t>joint venture will operate as an automotive supplier, competitively bidding to supply software solutions and related hardware for Stellantis and other interested automakers.</w:t>
      </w:r>
    </w:p>
    <w:p w:rsidR="001978F7" w:rsidRDefault="001978F7">
      <w:pPr>
        <w:shd w:val="clear" w:color="auto" w:fill="FFFFFF"/>
        <w:spacing w:before="240" w:after="240"/>
        <w:rPr>
          <w:rFonts w:eastAsia="Encode Sans"/>
          <w:color w:val="222222"/>
        </w:rPr>
      </w:pPr>
      <w:r w:rsidRPr="001978F7">
        <w:rPr>
          <w:rFonts w:eastAsia="Encode Sans"/>
          <w:color w:val="222222"/>
        </w:rPr>
        <w:t>"Leveraging Foxconn’s extensive knowledge of user experience and software development in mobile ecosystem</w:t>
      </w:r>
      <w:r w:rsidR="00C76412">
        <w:rPr>
          <w:rFonts w:eastAsia="Encode Sans"/>
          <w:color w:val="222222"/>
        </w:rPr>
        <w:t>s</w:t>
      </w:r>
      <w:r w:rsidRPr="001978F7">
        <w:rPr>
          <w:rFonts w:eastAsia="Encode Sans"/>
          <w:color w:val="222222"/>
        </w:rPr>
        <w:t xml:space="preserve">, Mobile Drive will offer the disruptive smart cockpit solution </w:t>
      </w:r>
      <w:r w:rsidR="00F50D57">
        <w:rPr>
          <w:rFonts w:eastAsia="Encode Sans"/>
          <w:color w:val="222222"/>
        </w:rPr>
        <w:t xml:space="preserve">that </w:t>
      </w:r>
      <w:r w:rsidRPr="001978F7">
        <w:rPr>
          <w:rFonts w:eastAsia="Encode Sans"/>
          <w:color w:val="222222"/>
        </w:rPr>
        <w:t>will seamlessly integrate</w:t>
      </w:r>
      <w:r w:rsidR="00C76412">
        <w:rPr>
          <w:rFonts w:eastAsia="Encode Sans"/>
          <w:color w:val="222222"/>
        </w:rPr>
        <w:t xml:space="preserve"> the</w:t>
      </w:r>
      <w:r w:rsidRPr="001978F7">
        <w:rPr>
          <w:rFonts w:eastAsia="Encode Sans"/>
          <w:color w:val="222222"/>
        </w:rPr>
        <w:t xml:space="preserve"> automobile into</w:t>
      </w:r>
      <w:r w:rsidR="00C76412">
        <w:rPr>
          <w:rFonts w:eastAsia="Encode Sans"/>
          <w:color w:val="222222"/>
        </w:rPr>
        <w:t xml:space="preserve"> the</w:t>
      </w:r>
      <w:r w:rsidRPr="001978F7">
        <w:rPr>
          <w:rFonts w:eastAsia="Encode Sans"/>
          <w:color w:val="222222"/>
        </w:rPr>
        <w:t xml:space="preserve"> </w:t>
      </w:r>
      <w:r w:rsidR="00F50D57">
        <w:rPr>
          <w:rFonts w:eastAsia="Encode Sans"/>
          <w:color w:val="222222"/>
        </w:rPr>
        <w:t>driver</w:t>
      </w:r>
      <w:r w:rsidR="00F50D57" w:rsidRPr="001978F7">
        <w:rPr>
          <w:rFonts w:eastAsia="Encode Sans"/>
          <w:color w:val="222222"/>
        </w:rPr>
        <w:t xml:space="preserve">’s </w:t>
      </w:r>
      <w:r w:rsidRPr="001978F7">
        <w:rPr>
          <w:rFonts w:eastAsia="Encode Sans"/>
          <w:color w:val="222222"/>
        </w:rPr>
        <w:t>mobile</w:t>
      </w:r>
      <w:r w:rsidR="00F50D57">
        <w:rPr>
          <w:rFonts w:eastAsia="Encode Sans"/>
          <w:color w:val="222222"/>
        </w:rPr>
        <w:t>-</w:t>
      </w:r>
      <w:r w:rsidRPr="001978F7">
        <w:rPr>
          <w:rFonts w:eastAsia="Encode Sans"/>
          <w:color w:val="222222"/>
        </w:rPr>
        <w:t xml:space="preserve">centric lifestyle,” Calvin </w:t>
      </w:r>
      <w:proofErr w:type="spellStart"/>
      <w:r w:rsidRPr="001978F7">
        <w:rPr>
          <w:rFonts w:eastAsia="Encode Sans"/>
          <w:color w:val="222222"/>
        </w:rPr>
        <w:t>Chih</w:t>
      </w:r>
      <w:proofErr w:type="spellEnd"/>
      <w:r w:rsidRPr="001978F7">
        <w:rPr>
          <w:rFonts w:eastAsia="Encode Sans"/>
          <w:color w:val="222222"/>
        </w:rPr>
        <w:t xml:space="preserve">, Chief Executive Officer at FIH. </w:t>
      </w:r>
    </w:p>
    <w:p w:rsidR="007135D1" w:rsidRPr="00F8481F" w:rsidRDefault="00E36C02">
      <w:pPr>
        <w:shd w:val="clear" w:color="auto" w:fill="FFFFFF"/>
        <w:spacing w:before="240" w:after="240"/>
        <w:rPr>
          <w:rFonts w:eastAsia="Encode Sans"/>
          <w:color w:val="222222"/>
        </w:rPr>
      </w:pPr>
      <w:r w:rsidRPr="00F8481F">
        <w:rPr>
          <w:rFonts w:eastAsia="Encode Sans"/>
          <w:color w:val="222222"/>
        </w:rPr>
        <w:t xml:space="preserve">“With this partnership, we will push the boundaries in connected car technology and bring immersive experiences yet to be imagined,” said Yves </w:t>
      </w:r>
      <w:proofErr w:type="spellStart"/>
      <w:r w:rsidRPr="00F8481F">
        <w:rPr>
          <w:rFonts w:eastAsia="Encode Sans"/>
          <w:color w:val="222222"/>
        </w:rPr>
        <w:t>Bonnefont</w:t>
      </w:r>
      <w:proofErr w:type="spellEnd"/>
      <w:r w:rsidRPr="00F8481F">
        <w:rPr>
          <w:rFonts w:eastAsia="Encode Sans"/>
          <w:color w:val="222222"/>
        </w:rPr>
        <w:t xml:space="preserve">, Chief Software Officer at Stellantis. “Mobile Drive ultimately gives us the agility we need to provide the digital experience of the future at the speed our customers demand.” </w:t>
      </w:r>
    </w:p>
    <w:p w:rsidR="00D9161E" w:rsidRDefault="00E36C02">
      <w:pPr>
        <w:shd w:val="clear" w:color="auto" w:fill="FFFFFF"/>
        <w:spacing w:before="240" w:after="240"/>
        <w:rPr>
          <w:rFonts w:eastAsia="Encode Sans"/>
        </w:rPr>
      </w:pPr>
      <w:r w:rsidRPr="00F8481F">
        <w:rPr>
          <w:rFonts w:eastAsia="Encode Sans"/>
        </w:rPr>
        <w:t xml:space="preserve">Mobile Drive will focus on infotainment, telematics and cloud service platform development with software innovations expected to include artificial intelligence-based applications, 5G communication, upgraded over-the-air services, e-commerce opportunities and smart cockpit integrations. </w:t>
      </w:r>
    </w:p>
    <w:p w:rsidR="007135D1" w:rsidRPr="00F8481F" w:rsidRDefault="00E36C02">
      <w:pPr>
        <w:shd w:val="clear" w:color="auto" w:fill="FFFFFF"/>
        <w:spacing w:before="240" w:after="240"/>
        <w:rPr>
          <w:rFonts w:eastAsia="Encode Sans"/>
          <w:color w:val="222222"/>
        </w:rPr>
      </w:pPr>
      <w:r w:rsidRPr="00F8481F">
        <w:rPr>
          <w:rFonts w:eastAsia="Encode Sans"/>
          <w:color w:val="222222"/>
        </w:rPr>
        <w:t xml:space="preserve">Foxconn and Stellantis </w:t>
      </w:r>
      <w:r w:rsidR="00C76412">
        <w:rPr>
          <w:rFonts w:eastAsia="Encode Sans"/>
          <w:color w:val="222222"/>
        </w:rPr>
        <w:t>previously</w:t>
      </w:r>
      <w:r w:rsidRPr="00F8481F">
        <w:rPr>
          <w:rFonts w:eastAsia="Encode Sans"/>
          <w:color w:val="222222"/>
        </w:rPr>
        <w:t xml:space="preserve"> partnered in the development of the</w:t>
      </w:r>
      <w:hyperlink r:id="rId7">
        <w:r w:rsidRPr="00F8481F">
          <w:rPr>
            <w:rFonts w:eastAsia="Encode Sans"/>
            <w:color w:val="222222"/>
          </w:rPr>
          <w:t xml:space="preserve"> </w:t>
        </w:r>
      </w:hyperlink>
      <w:hyperlink r:id="rId8">
        <w:r w:rsidRPr="00F8481F">
          <w:rPr>
            <w:rFonts w:eastAsia="Encode Sans"/>
            <w:color w:val="1155CC"/>
            <w:u w:val="single"/>
          </w:rPr>
          <w:t>Airflow Vision</w:t>
        </w:r>
      </w:hyperlink>
      <w:r w:rsidRPr="00F8481F">
        <w:rPr>
          <w:rFonts w:eastAsia="Encode Sans"/>
          <w:color w:val="222222"/>
        </w:rPr>
        <w:t xml:space="preserve"> design concept, displayed at CES®, the world's most influential technology event. The concept demonstrated the thinking of both companies in a next-generation of premium transportation and user experience.</w:t>
      </w:r>
    </w:p>
    <w:p w:rsidR="007135D1" w:rsidRPr="00F8481F" w:rsidRDefault="00E36C02">
      <w:pPr>
        <w:shd w:val="clear" w:color="auto" w:fill="FFFFFF"/>
        <w:spacing w:before="240" w:after="240"/>
        <w:jc w:val="center"/>
        <w:rPr>
          <w:rFonts w:eastAsia="Encode Sans"/>
          <w:color w:val="222222"/>
        </w:rPr>
      </w:pPr>
      <w:r w:rsidRPr="00F8481F">
        <w:rPr>
          <w:rFonts w:eastAsia="Encode Sans"/>
          <w:color w:val="222222"/>
        </w:rPr>
        <w:t xml:space="preserve"> # # #</w:t>
      </w:r>
    </w:p>
    <w:p w:rsidR="00716F99" w:rsidRPr="00716F99" w:rsidRDefault="00716F99" w:rsidP="00E02675">
      <w:pPr>
        <w:shd w:val="clear" w:color="auto" w:fill="FFFFFF"/>
        <w:spacing w:line="240" w:lineRule="auto"/>
        <w:rPr>
          <w:rFonts w:eastAsia="Encode Sans"/>
          <w:b/>
          <w:color w:val="222222"/>
        </w:rPr>
      </w:pPr>
      <w:r w:rsidRPr="00716F99">
        <w:rPr>
          <w:rFonts w:eastAsia="Encode Sans"/>
          <w:b/>
          <w:color w:val="222222"/>
        </w:rPr>
        <w:t>About Foxconn</w:t>
      </w:r>
    </w:p>
    <w:p w:rsidR="00716F99" w:rsidRPr="0060094D" w:rsidRDefault="00716F99" w:rsidP="00E02675">
      <w:pPr>
        <w:shd w:val="clear" w:color="auto" w:fill="FFFFFF"/>
        <w:spacing w:line="240" w:lineRule="auto"/>
        <w:rPr>
          <w:rFonts w:eastAsia="Encode Sans"/>
          <w:i/>
          <w:color w:val="222222"/>
          <w:sz w:val="18"/>
          <w:szCs w:val="18"/>
        </w:rPr>
      </w:pPr>
      <w:r w:rsidRPr="0060094D">
        <w:rPr>
          <w:rFonts w:eastAsia="Encode Sans"/>
          <w:i/>
          <w:color w:val="222222"/>
          <w:sz w:val="18"/>
          <w:szCs w:val="18"/>
        </w:rPr>
        <w:t xml:space="preserve">Established in Taiwan in 1974, Hon Hai Precision Industry Co., Ltd., (“Foxconn”) (TPE: 2317) is the world’s largest electronics manufacturer. Foxconn is also the leading technological solution provider and it continuously leverages its expertise in software and hardware to integrate its unique manufacturing systems with emerging technologies. To learn more, visit </w:t>
      </w:r>
      <w:hyperlink r:id="rId9" w:history="1">
        <w:r w:rsidRPr="0060094D">
          <w:rPr>
            <w:rStyle w:val="Hyperlink"/>
            <w:rFonts w:eastAsia="Encode Sans"/>
            <w:i/>
            <w:sz w:val="18"/>
            <w:szCs w:val="18"/>
          </w:rPr>
          <w:t>www.honhai.com</w:t>
        </w:r>
      </w:hyperlink>
      <w:r w:rsidRPr="0060094D">
        <w:rPr>
          <w:rFonts w:eastAsia="Encode Sans"/>
          <w:i/>
          <w:color w:val="222222"/>
          <w:sz w:val="18"/>
          <w:szCs w:val="18"/>
        </w:rPr>
        <w:t>.</w:t>
      </w:r>
    </w:p>
    <w:p w:rsidR="00E02675" w:rsidRDefault="00E02675" w:rsidP="00E02675">
      <w:pPr>
        <w:shd w:val="clear" w:color="auto" w:fill="FFFFFF"/>
        <w:spacing w:line="240" w:lineRule="auto"/>
        <w:rPr>
          <w:rFonts w:eastAsia="Encode Sans"/>
          <w:b/>
          <w:color w:val="222222"/>
        </w:rPr>
      </w:pPr>
    </w:p>
    <w:p w:rsidR="007135D1" w:rsidRPr="00F8481F" w:rsidRDefault="00E36C02" w:rsidP="00E02675">
      <w:pPr>
        <w:shd w:val="clear" w:color="auto" w:fill="FFFFFF"/>
        <w:spacing w:line="240" w:lineRule="auto"/>
        <w:rPr>
          <w:rFonts w:eastAsia="Encode Sans"/>
          <w:b/>
          <w:color w:val="222222"/>
        </w:rPr>
      </w:pPr>
      <w:r w:rsidRPr="00F8481F">
        <w:rPr>
          <w:rFonts w:eastAsia="Encode Sans"/>
          <w:b/>
          <w:color w:val="222222"/>
        </w:rPr>
        <w:t>About FIH</w:t>
      </w:r>
    </w:p>
    <w:p w:rsidR="007135D1" w:rsidRPr="0060094D" w:rsidRDefault="00E36C02" w:rsidP="00E02675">
      <w:pPr>
        <w:shd w:val="clear" w:color="auto" w:fill="FFFFFF"/>
        <w:spacing w:line="240" w:lineRule="auto"/>
        <w:rPr>
          <w:rFonts w:eastAsia="Encode Sans"/>
          <w:i/>
          <w:color w:val="222222"/>
          <w:sz w:val="18"/>
          <w:szCs w:val="18"/>
        </w:rPr>
      </w:pPr>
      <w:r w:rsidRPr="0060094D">
        <w:rPr>
          <w:rFonts w:eastAsia="Encode Sans"/>
          <w:i/>
          <w:color w:val="222222"/>
          <w:sz w:val="18"/>
          <w:szCs w:val="18"/>
        </w:rPr>
        <w:t xml:space="preserve">A subsidiary of Hon Hai Precision Industry and a leader in the worldwide mobile device industry, FIH offers vertically integrated, end-to-end design, development, and manufacturing services spanning handsets, mobile and wireless communication devices and consumer electronics products. Moving into the internet era, FIH leveraged its core strengths in hardware and software to enter the 5G, AI, </w:t>
      </w:r>
      <w:proofErr w:type="spellStart"/>
      <w:r w:rsidRPr="0060094D">
        <w:rPr>
          <w:rFonts w:eastAsia="Encode Sans"/>
          <w:i/>
          <w:color w:val="222222"/>
          <w:sz w:val="18"/>
          <w:szCs w:val="18"/>
        </w:rPr>
        <w:t>IoT</w:t>
      </w:r>
      <w:proofErr w:type="spellEnd"/>
      <w:r w:rsidRPr="0060094D">
        <w:rPr>
          <w:rFonts w:eastAsia="Encode Sans"/>
          <w:i/>
          <w:color w:val="222222"/>
          <w:sz w:val="18"/>
          <w:szCs w:val="18"/>
        </w:rPr>
        <w:t xml:space="preserve"> and </w:t>
      </w:r>
      <w:proofErr w:type="spellStart"/>
      <w:r w:rsidRPr="0060094D">
        <w:rPr>
          <w:rFonts w:eastAsia="Encode Sans"/>
          <w:i/>
          <w:color w:val="222222"/>
          <w:sz w:val="18"/>
          <w:szCs w:val="18"/>
        </w:rPr>
        <w:t>IoV</w:t>
      </w:r>
      <w:proofErr w:type="spellEnd"/>
      <w:r w:rsidRPr="0060094D">
        <w:rPr>
          <w:rFonts w:eastAsia="Encode Sans"/>
          <w:i/>
          <w:color w:val="222222"/>
          <w:sz w:val="18"/>
          <w:szCs w:val="18"/>
        </w:rPr>
        <w:t xml:space="preserve"> (Internet of Vehicle) fields, building a full internet and mobile ecosystem.</w:t>
      </w:r>
    </w:p>
    <w:p w:rsidR="00E02675" w:rsidRPr="00D349A7" w:rsidRDefault="00E02675" w:rsidP="00E02675">
      <w:pPr>
        <w:shd w:val="clear" w:color="auto" w:fill="FFFFFF"/>
        <w:spacing w:line="240" w:lineRule="auto"/>
        <w:rPr>
          <w:rFonts w:eastAsia="Encode Sans"/>
          <w:b/>
          <w:i/>
          <w:color w:val="222222"/>
        </w:rPr>
      </w:pPr>
    </w:p>
    <w:p w:rsidR="007135D1" w:rsidRPr="007C73D4" w:rsidRDefault="00E36C02" w:rsidP="00E02675">
      <w:pPr>
        <w:shd w:val="clear" w:color="auto" w:fill="FFFFFF"/>
        <w:spacing w:line="240" w:lineRule="auto"/>
        <w:rPr>
          <w:rFonts w:ascii="Encode Sans Medium" w:eastAsia="Encode Sans" w:hAnsi="Encode Sans Medium"/>
          <w:b/>
          <w:color w:val="222222"/>
        </w:rPr>
      </w:pPr>
      <w:r w:rsidRPr="007C73D4">
        <w:rPr>
          <w:rFonts w:ascii="Encode Sans Medium" w:eastAsia="Encode Sans" w:hAnsi="Encode Sans Medium"/>
          <w:b/>
          <w:color w:val="222222"/>
        </w:rPr>
        <w:t>About Stellantis</w:t>
      </w:r>
    </w:p>
    <w:p w:rsidR="007135D1" w:rsidRPr="007C73D4" w:rsidRDefault="00E36C02" w:rsidP="00E02675">
      <w:pPr>
        <w:shd w:val="clear" w:color="auto" w:fill="FFFFFF"/>
        <w:spacing w:line="240" w:lineRule="auto"/>
        <w:rPr>
          <w:rFonts w:ascii="Encode Sans Light" w:eastAsia="Encode Sans" w:hAnsi="Encode Sans Light"/>
          <w:i/>
          <w:color w:val="222222"/>
          <w:sz w:val="18"/>
          <w:szCs w:val="18"/>
        </w:rPr>
      </w:pPr>
      <w:r w:rsidRPr="007C73D4">
        <w:rPr>
          <w:rFonts w:ascii="Encode Sans Light" w:eastAsia="Encode Sans" w:hAnsi="Encode Sans Light"/>
          <w:i/>
          <w:color w:val="222222"/>
          <w:sz w:val="18"/>
          <w:szCs w:val="18"/>
        </w:rPr>
        <w:t>Stellantis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5"/>
        <w:gridCol w:w="2265"/>
        <w:gridCol w:w="2266"/>
        <w:gridCol w:w="2266"/>
      </w:tblGrid>
      <w:tr w:rsidR="00D349A7" w:rsidTr="00D349A7">
        <w:tc>
          <w:tcPr>
            <w:tcW w:w="2265"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lang w:val="en"/>
              </w:rPr>
              <w:object w:dxaOrig="45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0" o:title=""/>
                </v:shape>
                <o:OLEObject Type="Embed" ProgID="PBrush" ShapeID="_x0000_i1025" DrawAspect="Content" ObjectID="_1682756599" r:id="rId11"/>
              </w:object>
            </w:r>
            <w:hyperlink r:id="rId12" w:history="1">
              <w:r>
                <w:rPr>
                  <w:rStyle w:val="Hyperlink"/>
                  <w:rFonts w:ascii="Encode Sans ExpandedLight" w:eastAsia="Calibri" w:hAnsi="Encode Sans ExpandedLight" w:cs="Times New Roman"/>
                  <w:sz w:val="20"/>
                </w:rPr>
                <w:t>@Stellantis</w:t>
              </w:r>
            </w:hyperlink>
          </w:p>
        </w:tc>
        <w:tc>
          <w:tcPr>
            <w:tcW w:w="2265"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lang w:val="en"/>
              </w:rPr>
              <w:object w:dxaOrig="435" w:dyaOrig="435">
                <v:shape id="_x0000_i1026" type="#_x0000_t75" style="width:21.75pt;height:21.75pt" o:ole="">
                  <v:imagedata r:id="rId13" o:title=""/>
                </v:shape>
                <o:OLEObject Type="Embed" ProgID="PBrush" ShapeID="_x0000_i1026" DrawAspect="Content" ObjectID="_1682756600" r:id="rId14"/>
              </w:object>
            </w:r>
            <w:hyperlink r:id="rId15" w:history="1">
              <w:r>
                <w:rPr>
                  <w:rStyle w:val="Hyperlink"/>
                  <w:rFonts w:ascii="Encode Sans ExpandedLight" w:eastAsia="Calibri" w:hAnsi="Encode Sans ExpandedLight" w:cs="Times New Roman"/>
                  <w:sz w:val="20"/>
                </w:rPr>
                <w:t>Stellantis</w:t>
              </w:r>
            </w:hyperlink>
          </w:p>
        </w:tc>
        <w:tc>
          <w:tcPr>
            <w:tcW w:w="2266"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lang w:val="en"/>
              </w:rPr>
              <w:object w:dxaOrig="420" w:dyaOrig="420">
                <v:shape id="_x0000_i1027" type="#_x0000_t75" style="width:21pt;height:21pt" o:ole="">
                  <v:imagedata r:id="rId16" o:title=""/>
                </v:shape>
                <o:OLEObject Type="Embed" ProgID="PBrush" ShapeID="_x0000_i1027" DrawAspect="Content" ObjectID="_1682756601" r:id="rId17"/>
              </w:object>
            </w:r>
            <w:hyperlink r:id="rId18" w:history="1">
              <w:r>
                <w:rPr>
                  <w:rStyle w:val="Hyperlink"/>
                  <w:rFonts w:ascii="Encode Sans ExpandedLight" w:eastAsia="Calibri" w:hAnsi="Encode Sans ExpandedLight" w:cs="Times New Roman"/>
                  <w:sz w:val="20"/>
                </w:rPr>
                <w:t>Stellantis</w:t>
              </w:r>
            </w:hyperlink>
          </w:p>
        </w:tc>
        <w:tc>
          <w:tcPr>
            <w:tcW w:w="2266"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lang w:val="en"/>
              </w:rPr>
              <w:object w:dxaOrig="465" w:dyaOrig="465">
                <v:shape id="_x0000_i1028" type="#_x0000_t75" style="width:23.25pt;height:23.25pt" o:ole="">
                  <v:imagedata r:id="rId19" o:title=""/>
                </v:shape>
                <o:OLEObject Type="Embed" ProgID="PBrush" ShapeID="_x0000_i1028" DrawAspect="Content" ObjectID="_1682756602" r:id="rId20"/>
              </w:object>
            </w:r>
            <w:hyperlink r:id="rId21" w:history="1">
              <w:r>
                <w:rPr>
                  <w:rStyle w:val="Hyperlink"/>
                  <w:rFonts w:ascii="Encode Sans ExpandedLight" w:eastAsia="Calibri" w:hAnsi="Encode Sans ExpandedLight" w:cs="Times New Roman"/>
                  <w:sz w:val="20"/>
                </w:rPr>
                <w:t>Stellantis</w:t>
              </w:r>
            </w:hyperlink>
          </w:p>
        </w:tc>
      </w:tr>
    </w:tbl>
    <w:p w:rsidR="00B61C33" w:rsidRPr="00F8481F" w:rsidRDefault="00B61C33" w:rsidP="00E02675">
      <w:pPr>
        <w:shd w:val="clear" w:color="auto" w:fill="FFFFFF"/>
        <w:spacing w:line="240" w:lineRule="auto"/>
        <w:rPr>
          <w:rFonts w:eastAsia="Encode Sans"/>
          <w:color w:val="222222"/>
        </w:rPr>
      </w:pPr>
    </w:p>
    <w:p w:rsidR="009A623A" w:rsidRPr="00E02675" w:rsidRDefault="009A623A" w:rsidP="009A623A">
      <w:pPr>
        <w:shd w:val="clear" w:color="auto" w:fill="FFFFFF"/>
        <w:spacing w:line="240" w:lineRule="auto"/>
        <w:jc w:val="both"/>
        <w:rPr>
          <w:rFonts w:eastAsia="Times New Roman"/>
          <w:color w:val="222222"/>
          <w:sz w:val="18"/>
          <w:szCs w:val="24"/>
          <w:lang w:val="en-US"/>
        </w:rPr>
      </w:pPr>
    </w:p>
    <w:tbl>
      <w:tblPr>
        <w:tblStyle w:val="TableGrid"/>
        <w:tblW w:w="7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05"/>
      </w:tblGrid>
      <w:tr w:rsidR="00D349A7" w:rsidTr="00D349A7">
        <w:trPr>
          <w:trHeight w:val="879"/>
        </w:trPr>
        <w:tc>
          <w:tcPr>
            <w:tcW w:w="7905" w:type="dxa"/>
            <w:hideMark/>
          </w:tcPr>
          <w:p w:rsidR="00D349A7" w:rsidRDefault="00D349A7">
            <w:pPr>
              <w:spacing w:after="360" w:line="288" w:lineRule="auto"/>
              <w:rPr>
                <w:color w:val="1F497D" w:themeColor="text2"/>
                <w:sz w:val="20"/>
                <w:szCs w:val="20"/>
              </w:rPr>
            </w:pPr>
            <w:r>
              <w:rPr>
                <w:noProof/>
                <w:lang w:val="en-US"/>
              </w:rPr>
              <mc:AlternateContent>
                <mc:Choice Requires="wps">
                  <w:drawing>
                    <wp:inline distT="0" distB="0" distL="0" distR="0">
                      <wp:extent cx="431800" cy="62230"/>
                      <wp:effectExtent l="0" t="0" r="6350" b="4445"/>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57830D7" id="Freeform 1"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" path="m329,39l,39,27,,354,,329,39xe" fillcolor="#4f81bd [3204]" stroked="f">
                      <v:path arrowok="t" o:connecttype="custom" o:connectlocs="489729507,98790923;0,98790923;40190334,0;526942373,0;489729507,98790923" o:connectangles="0,0,0,0,0"/>
                      <w10:anchorlock/>
                    </v:shape>
                  </w:pict>
                </mc:Fallback>
              </mc:AlternateContent>
            </w:r>
          </w:p>
          <w:p w:rsidR="00D349A7" w:rsidRDefault="00D349A7">
            <w:pPr>
              <w:spacing w:after="120" w:line="288" w:lineRule="auto"/>
              <w:rPr>
                <w:rFonts w:ascii="Arial" w:hAnsi="Arial" w:cs="Arial"/>
                <w:color w:val="1F497D" w:themeColor="text2"/>
                <w:sz w:val="22"/>
                <w:szCs w:val="22"/>
              </w:rPr>
            </w:pPr>
            <w:r>
              <w:rPr>
                <w:rFonts w:ascii="Arial" w:hAnsi="Arial" w:cs="Arial"/>
                <w:color w:val="1F497D" w:themeColor="text2"/>
                <w:sz w:val="22"/>
                <w:szCs w:val="22"/>
              </w:rPr>
              <w:t>For more information, contact:</w:t>
            </w:r>
          </w:p>
          <w:p w:rsidR="00D349A7" w:rsidRPr="00F27F6C" w:rsidRDefault="00D349A7">
            <w:pPr>
              <w:shd w:val="clear" w:color="auto" w:fill="FFFFFF"/>
              <w:ind w:left="708"/>
              <w:rPr>
                <w:rFonts w:ascii="Arial" w:eastAsia="Times New Roman" w:hAnsi="Arial" w:cs="Arial"/>
                <w:sz w:val="18"/>
                <w:szCs w:val="18"/>
              </w:rPr>
            </w:pPr>
            <w:r w:rsidRPr="00F27F6C">
              <w:rPr>
                <w:rFonts w:ascii="Arial" w:hAnsi="Arial" w:cs="Arial"/>
                <w:b/>
                <w:sz w:val="18"/>
                <w:szCs w:val="18"/>
              </w:rPr>
              <w:t>Simon KAO:</w:t>
            </w:r>
            <w:r w:rsidRPr="00F27F6C">
              <w:rPr>
                <w:rFonts w:ascii="Arial" w:hAnsi="Arial" w:cs="Arial"/>
                <w:sz w:val="18"/>
                <w:szCs w:val="18"/>
              </w:rPr>
              <w:t xml:space="preserve"> </w:t>
            </w:r>
            <w:r w:rsidRPr="00F27F6C">
              <w:rPr>
                <w:rFonts w:ascii="Arial" w:eastAsia="Times New Roman" w:hAnsi="Arial" w:cs="Arial"/>
                <w:sz w:val="18"/>
                <w:szCs w:val="18"/>
              </w:rPr>
              <w:t xml:space="preserve">+886 917 266330 - </w:t>
            </w:r>
            <w:r w:rsidRPr="00F27F6C">
              <w:rPr>
                <w:rFonts w:ascii="Arial" w:hAnsi="Arial" w:cs="Arial"/>
                <w:sz w:val="18"/>
                <w:szCs w:val="18"/>
                <w:shd w:val="clear" w:color="auto" w:fill="FFFFFF"/>
              </w:rPr>
              <w:t>simonmhkao@fih-foxconn.com</w:t>
            </w:r>
          </w:p>
          <w:p w:rsidR="00D349A7" w:rsidRPr="00F27F6C" w:rsidRDefault="00D349A7">
            <w:pPr>
              <w:shd w:val="clear" w:color="auto" w:fill="FFFFFF"/>
              <w:ind w:left="708"/>
              <w:rPr>
                <w:rFonts w:ascii="Arial" w:eastAsia="Times New Roman" w:hAnsi="Arial" w:cs="Arial"/>
                <w:b/>
                <w:sz w:val="18"/>
                <w:szCs w:val="18"/>
              </w:rPr>
            </w:pPr>
          </w:p>
          <w:p w:rsidR="00D349A7" w:rsidRPr="00F27F6C" w:rsidRDefault="00D349A7">
            <w:pPr>
              <w:shd w:val="clear" w:color="auto" w:fill="FFFFFF"/>
              <w:ind w:left="708"/>
              <w:rPr>
                <w:rFonts w:ascii="Arial" w:hAnsi="Arial" w:cs="Arial"/>
                <w:sz w:val="18"/>
                <w:szCs w:val="18"/>
              </w:rPr>
            </w:pPr>
            <w:r w:rsidRPr="00F27F6C">
              <w:rPr>
                <w:rFonts w:ascii="Arial" w:eastAsia="Times New Roman" w:hAnsi="Arial" w:cs="Arial"/>
                <w:b/>
                <w:sz w:val="18"/>
                <w:szCs w:val="18"/>
              </w:rPr>
              <w:t>Jimmy HUANG:</w:t>
            </w:r>
            <w:r w:rsidRPr="00F27F6C">
              <w:rPr>
                <w:rFonts w:ascii="Arial" w:eastAsia="Times New Roman" w:hAnsi="Arial" w:cs="Arial"/>
                <w:sz w:val="18"/>
                <w:szCs w:val="18"/>
              </w:rPr>
              <w:t xml:space="preserve"> +866.2.2268.3466 - </w:t>
            </w:r>
            <w:r w:rsidRPr="00F27F6C">
              <w:rPr>
                <w:rFonts w:ascii="Arial" w:hAnsi="Arial" w:cs="Arial"/>
                <w:sz w:val="18"/>
                <w:szCs w:val="18"/>
                <w:shd w:val="clear" w:color="auto" w:fill="FFFFFF"/>
              </w:rPr>
              <w:t>media@foxconn.com</w:t>
            </w:r>
          </w:p>
          <w:p w:rsidR="00D349A7" w:rsidRPr="00F27F6C" w:rsidRDefault="00D349A7">
            <w:pPr>
              <w:shd w:val="clear" w:color="auto" w:fill="FFFFFF"/>
              <w:ind w:left="708"/>
              <w:rPr>
                <w:rFonts w:ascii="Arial" w:hAnsi="Arial" w:cs="Arial"/>
                <w:b/>
                <w:sz w:val="18"/>
                <w:szCs w:val="18"/>
              </w:rPr>
            </w:pPr>
          </w:p>
          <w:p w:rsidR="00BE7DE7" w:rsidRPr="009674C1" w:rsidRDefault="0027574C" w:rsidP="00BE7DE7">
            <w:pPr>
              <w:shd w:val="clear" w:color="auto" w:fill="FFFFFF"/>
              <w:ind w:left="708"/>
              <w:rPr>
                <w:rFonts w:ascii="Arial" w:hAnsi="Arial" w:cs="Arial"/>
                <w:b/>
                <w:sz w:val="18"/>
                <w:szCs w:val="18"/>
              </w:rPr>
            </w:pPr>
            <w:r w:rsidRPr="009674C1">
              <w:rPr>
                <w:rFonts w:ascii="Arial" w:hAnsi="Arial" w:cs="Arial"/>
                <w:b/>
                <w:sz w:val="18"/>
                <w:szCs w:val="18"/>
              </w:rPr>
              <w:t>Bertrand BLAISE:</w:t>
            </w:r>
            <w:r w:rsidR="00BE7DE7" w:rsidRPr="009674C1">
              <w:rPr>
                <w:rFonts w:ascii="Arial" w:hAnsi="Arial" w:cs="Arial"/>
                <w:b/>
                <w:sz w:val="18"/>
                <w:szCs w:val="18"/>
              </w:rPr>
              <w:t xml:space="preserve"> </w:t>
            </w:r>
            <w:r w:rsidR="00BE7DE7" w:rsidRPr="00BE7DE7">
              <w:rPr>
                <w:rFonts w:ascii="Arial" w:eastAsia="Times New Roman" w:hAnsi="Arial" w:cs="Arial"/>
                <w:sz w:val="18"/>
                <w:szCs w:val="18"/>
                <w:lang w:val="en-US"/>
              </w:rPr>
              <w:t>+33 6 33 72 61 86</w:t>
            </w:r>
            <w:r w:rsidR="009674C1">
              <w:rPr>
                <w:rFonts w:ascii="Arial" w:eastAsia="Times New Roman" w:hAnsi="Arial" w:cs="Arial"/>
                <w:sz w:val="18"/>
                <w:szCs w:val="18"/>
                <w:lang w:val="en-US"/>
              </w:rPr>
              <w:t xml:space="preserve"> - </w:t>
            </w:r>
            <w:r w:rsidR="009674C1" w:rsidRPr="009674C1">
              <w:rPr>
                <w:rFonts w:ascii="Arial" w:eastAsia="Times New Roman" w:hAnsi="Arial" w:cs="Arial"/>
                <w:sz w:val="18"/>
                <w:szCs w:val="18"/>
                <w:lang w:val="en-US"/>
              </w:rPr>
              <w:t>bertrand.blaise@stellantis.com</w:t>
            </w:r>
          </w:p>
          <w:p w:rsidR="00BE7DE7" w:rsidRPr="009674C1" w:rsidRDefault="00BE7DE7" w:rsidP="00BE7DE7">
            <w:pPr>
              <w:shd w:val="clear" w:color="auto" w:fill="FFFFFF"/>
              <w:ind w:left="708"/>
              <w:rPr>
                <w:rFonts w:ascii="Arial" w:hAnsi="Arial" w:cs="Arial"/>
                <w:b/>
                <w:sz w:val="18"/>
                <w:szCs w:val="18"/>
              </w:rPr>
            </w:pPr>
          </w:p>
          <w:p w:rsidR="00BE7DE7" w:rsidRPr="00BE7DE7" w:rsidRDefault="0027574C" w:rsidP="00BE7DE7">
            <w:pPr>
              <w:shd w:val="clear" w:color="auto" w:fill="FFFFFF"/>
              <w:ind w:left="708"/>
              <w:rPr>
                <w:rFonts w:ascii="Arial" w:hAnsi="Arial" w:cs="Arial"/>
                <w:sz w:val="18"/>
                <w:szCs w:val="18"/>
              </w:rPr>
            </w:pPr>
            <w:r w:rsidRPr="009674C1">
              <w:rPr>
                <w:rFonts w:ascii="Arial" w:hAnsi="Arial" w:cs="Arial"/>
                <w:b/>
                <w:sz w:val="18"/>
                <w:szCs w:val="18"/>
              </w:rPr>
              <w:t>Pierre OLIVIER SALMON:</w:t>
            </w:r>
            <w:r w:rsidR="00BE7DE7" w:rsidRPr="009674C1">
              <w:rPr>
                <w:rFonts w:ascii="Arial" w:hAnsi="Arial" w:cs="Arial"/>
                <w:b/>
                <w:sz w:val="18"/>
                <w:szCs w:val="18"/>
              </w:rPr>
              <w:t xml:space="preserve"> </w:t>
            </w:r>
            <w:r w:rsidR="00BE7DE7" w:rsidRPr="00BE7DE7">
              <w:rPr>
                <w:rFonts w:ascii="Arial" w:eastAsia="Times New Roman" w:hAnsi="Arial" w:cs="Arial"/>
                <w:sz w:val="18"/>
                <w:szCs w:val="18"/>
                <w:lang w:val="en-US"/>
              </w:rPr>
              <w:t>+33 6 76 86 45 48</w:t>
            </w:r>
            <w:r w:rsidR="009674C1" w:rsidRPr="009674C1">
              <w:rPr>
                <w:rFonts w:ascii="Arial" w:eastAsia="Times New Roman" w:hAnsi="Arial" w:cs="Arial"/>
                <w:sz w:val="18"/>
                <w:szCs w:val="18"/>
                <w:lang w:val="en-US"/>
              </w:rPr>
              <w:t xml:space="preserve"> - </w:t>
            </w:r>
            <w:r w:rsidR="009674C1" w:rsidRPr="009674C1">
              <w:rPr>
                <w:rFonts w:ascii="Arial" w:hAnsi="Arial" w:cs="Arial"/>
                <w:bCs/>
                <w:sz w:val="18"/>
                <w:szCs w:val="18"/>
                <w:shd w:val="clear" w:color="auto" w:fill="FFFFFF"/>
              </w:rPr>
              <w:t>pierreolivier.salmon@stellantis.com</w:t>
            </w:r>
          </w:p>
          <w:p w:rsidR="0027574C" w:rsidRPr="00F27F6C" w:rsidRDefault="0027574C" w:rsidP="0027574C">
            <w:pPr>
              <w:shd w:val="clear" w:color="auto" w:fill="FFFFFF"/>
              <w:ind w:left="708"/>
              <w:rPr>
                <w:rFonts w:ascii="Arial" w:hAnsi="Arial" w:cs="Arial"/>
                <w:b/>
                <w:sz w:val="18"/>
                <w:szCs w:val="18"/>
              </w:rPr>
            </w:pPr>
          </w:p>
          <w:p w:rsidR="0027574C" w:rsidRPr="00F27F6C" w:rsidRDefault="0027574C" w:rsidP="0027574C">
            <w:pPr>
              <w:shd w:val="clear" w:color="auto" w:fill="FFFFFF"/>
              <w:ind w:left="708"/>
              <w:rPr>
                <w:rFonts w:ascii="Arial" w:hAnsi="Arial" w:cs="Arial"/>
                <w:b/>
                <w:sz w:val="18"/>
                <w:szCs w:val="18"/>
              </w:rPr>
            </w:pPr>
            <w:r w:rsidRPr="00F27F6C">
              <w:rPr>
                <w:rFonts w:ascii="Arial" w:hAnsi="Arial" w:cs="Arial"/>
                <w:b/>
                <w:sz w:val="18"/>
                <w:szCs w:val="18"/>
              </w:rPr>
              <w:t>Valerie</w:t>
            </w:r>
            <w:bookmarkStart w:id="0" w:name="_GoBack"/>
            <w:bookmarkEnd w:id="0"/>
            <w:r w:rsidRPr="00F27F6C">
              <w:rPr>
                <w:rFonts w:ascii="Arial" w:hAnsi="Arial" w:cs="Arial"/>
                <w:b/>
                <w:sz w:val="18"/>
                <w:szCs w:val="18"/>
              </w:rPr>
              <w:t xml:space="preserve"> GILLOT:</w:t>
            </w:r>
            <w:r w:rsidR="00F27F6C" w:rsidRPr="00F27F6C">
              <w:rPr>
                <w:rFonts w:ascii="Arial" w:hAnsi="Arial" w:cs="Arial"/>
                <w:b/>
                <w:sz w:val="18"/>
                <w:szCs w:val="18"/>
              </w:rPr>
              <w:t xml:space="preserve"> </w:t>
            </w:r>
            <w:r w:rsidR="00F27F6C" w:rsidRPr="00F27F6C">
              <w:rPr>
                <w:rFonts w:ascii="Arial" w:hAnsi="Arial" w:cs="Arial"/>
                <w:sz w:val="18"/>
                <w:szCs w:val="18"/>
              </w:rPr>
              <w:t>+33 6 83 92 92 96 - valerie.gillot@stellantis.com</w:t>
            </w:r>
          </w:p>
          <w:p w:rsidR="0027574C" w:rsidRPr="00F27F6C" w:rsidRDefault="0027574C" w:rsidP="0027574C">
            <w:pPr>
              <w:shd w:val="clear" w:color="auto" w:fill="FFFFFF"/>
              <w:ind w:left="708"/>
              <w:rPr>
                <w:rFonts w:ascii="Arial" w:hAnsi="Arial" w:cs="Arial"/>
                <w:b/>
                <w:sz w:val="18"/>
                <w:szCs w:val="18"/>
              </w:rPr>
            </w:pPr>
          </w:p>
          <w:p w:rsidR="0027574C" w:rsidRPr="00F27F6C" w:rsidRDefault="0027574C" w:rsidP="0027574C">
            <w:pPr>
              <w:shd w:val="clear" w:color="auto" w:fill="FFFFFF"/>
              <w:ind w:left="708"/>
              <w:rPr>
                <w:rFonts w:ascii="Arial" w:hAnsi="Arial" w:cs="Arial"/>
                <w:b/>
                <w:sz w:val="18"/>
                <w:szCs w:val="18"/>
              </w:rPr>
            </w:pPr>
            <w:r w:rsidRPr="00F27F6C">
              <w:rPr>
                <w:rFonts w:ascii="Arial" w:hAnsi="Arial" w:cs="Arial"/>
                <w:b/>
                <w:sz w:val="18"/>
                <w:szCs w:val="18"/>
              </w:rPr>
              <w:t>Shawn MORGAN:</w:t>
            </w:r>
            <w:r w:rsidR="00F27F6C" w:rsidRPr="00F27F6C">
              <w:rPr>
                <w:rFonts w:ascii="Arial" w:hAnsi="Arial" w:cs="Arial"/>
                <w:b/>
                <w:sz w:val="18"/>
                <w:szCs w:val="18"/>
              </w:rPr>
              <w:t xml:space="preserve"> </w:t>
            </w:r>
            <w:r w:rsidR="00F27F6C" w:rsidRPr="00F27F6C">
              <w:rPr>
                <w:rFonts w:ascii="Arial" w:hAnsi="Arial" w:cs="Arial"/>
                <w:sz w:val="18"/>
                <w:szCs w:val="18"/>
              </w:rPr>
              <w:t>+1 248 760 2621 - shawn.morgan@stellantis.com</w:t>
            </w:r>
          </w:p>
          <w:p w:rsidR="0027574C" w:rsidRPr="00F27F6C" w:rsidRDefault="0027574C" w:rsidP="0027574C">
            <w:pPr>
              <w:shd w:val="clear" w:color="auto" w:fill="FFFFFF"/>
              <w:ind w:left="708"/>
              <w:rPr>
                <w:rFonts w:ascii="Arial" w:hAnsi="Arial" w:cs="Arial"/>
                <w:b/>
                <w:sz w:val="18"/>
                <w:szCs w:val="18"/>
              </w:rPr>
            </w:pPr>
          </w:p>
          <w:p w:rsidR="00F27F6C" w:rsidRDefault="0027574C" w:rsidP="00F27F6C">
            <w:pPr>
              <w:shd w:val="clear" w:color="auto" w:fill="FFFFFF"/>
              <w:ind w:left="708"/>
              <w:rPr>
                <w:rFonts w:ascii="Arial" w:hAnsi="Arial" w:cs="Arial"/>
                <w:b/>
                <w:sz w:val="18"/>
                <w:szCs w:val="18"/>
              </w:rPr>
            </w:pPr>
            <w:r w:rsidRPr="00F27F6C">
              <w:rPr>
                <w:rFonts w:ascii="Arial" w:hAnsi="Arial" w:cs="Arial"/>
                <w:b/>
                <w:sz w:val="18"/>
                <w:szCs w:val="18"/>
              </w:rPr>
              <w:t>Jack WANG</w:t>
            </w:r>
            <w:r w:rsidRPr="00BE7DE7">
              <w:rPr>
                <w:rFonts w:ascii="Arial" w:hAnsi="Arial" w:cs="Arial"/>
                <w:b/>
                <w:sz w:val="18"/>
                <w:szCs w:val="18"/>
              </w:rPr>
              <w:t>:</w:t>
            </w:r>
            <w:r w:rsidR="00E26526" w:rsidRPr="00BE7DE7">
              <w:rPr>
                <w:rFonts w:ascii="Arial" w:hAnsi="Arial" w:cs="Arial"/>
                <w:b/>
                <w:sz w:val="18"/>
                <w:szCs w:val="18"/>
              </w:rPr>
              <w:t xml:space="preserve"> </w:t>
            </w:r>
            <w:r w:rsidR="00BE7DE7" w:rsidRPr="00BE7DE7">
              <w:rPr>
                <w:rFonts w:ascii="Arial" w:hAnsi="Arial" w:cs="Arial"/>
                <w:sz w:val="18"/>
                <w:szCs w:val="18"/>
              </w:rPr>
              <w:t xml:space="preserve">+86 -186 2105 6209 </w:t>
            </w:r>
            <w:r w:rsidR="00E26526" w:rsidRPr="00BE7DE7">
              <w:rPr>
                <w:rFonts w:ascii="Arial" w:hAnsi="Arial" w:cs="Arial"/>
                <w:b/>
                <w:sz w:val="18"/>
                <w:szCs w:val="18"/>
              </w:rPr>
              <w:t xml:space="preserve">- </w:t>
            </w:r>
            <w:r w:rsidR="00E26526" w:rsidRPr="00BE7DE7">
              <w:rPr>
                <w:rFonts w:ascii="Arial" w:hAnsi="Arial" w:cs="Arial"/>
                <w:sz w:val="18"/>
                <w:szCs w:val="18"/>
              </w:rPr>
              <w:t>chao.</w:t>
            </w:r>
            <w:r w:rsidR="00E26526" w:rsidRPr="00E26526">
              <w:rPr>
                <w:rFonts w:ascii="Arial" w:hAnsi="Arial" w:cs="Arial"/>
                <w:sz w:val="18"/>
                <w:szCs w:val="18"/>
              </w:rPr>
              <w:t>wang1@stellantis.com</w:t>
            </w:r>
          </w:p>
          <w:p w:rsidR="00F27F6C" w:rsidRDefault="00F27F6C" w:rsidP="00F27F6C">
            <w:pPr>
              <w:shd w:val="clear" w:color="auto" w:fill="FFFFFF"/>
              <w:ind w:left="708"/>
              <w:rPr>
                <w:rFonts w:ascii="Arial" w:hAnsi="Arial" w:cs="Arial"/>
                <w:b/>
                <w:sz w:val="18"/>
                <w:szCs w:val="18"/>
              </w:rPr>
            </w:pPr>
          </w:p>
          <w:p w:rsidR="00F27F6C" w:rsidRPr="00F27F6C" w:rsidRDefault="0078753B" w:rsidP="00F27F6C">
            <w:pPr>
              <w:shd w:val="clear" w:color="auto" w:fill="FFFFFF"/>
              <w:ind w:left="708"/>
              <w:rPr>
                <w:rFonts w:ascii="Arial" w:hAnsi="Arial" w:cs="Arial"/>
                <w:b/>
                <w:sz w:val="18"/>
                <w:szCs w:val="18"/>
              </w:rPr>
            </w:pPr>
            <w:r w:rsidRPr="00F27F6C">
              <w:rPr>
                <w:rFonts w:ascii="Arial" w:hAnsi="Arial" w:cs="Arial"/>
                <w:b/>
                <w:sz w:val="18"/>
                <w:szCs w:val="18"/>
              </w:rPr>
              <w:t>Andrea PALLARD:</w:t>
            </w:r>
            <w:r w:rsidR="00F27F6C">
              <w:rPr>
                <w:rFonts w:ascii="Arial" w:hAnsi="Arial" w:cs="Arial"/>
                <w:b/>
                <w:sz w:val="18"/>
                <w:szCs w:val="18"/>
              </w:rPr>
              <w:t xml:space="preserve"> </w:t>
            </w:r>
            <w:r w:rsidR="00F27F6C" w:rsidRPr="00F27F6C">
              <w:rPr>
                <w:rFonts w:ascii="Arial" w:hAnsi="Arial" w:cs="Arial"/>
                <w:sz w:val="18"/>
                <w:szCs w:val="18"/>
              </w:rPr>
              <w:t>+39 335 873</w:t>
            </w:r>
            <w:r w:rsidR="00F27F6C">
              <w:rPr>
                <w:rFonts w:ascii="Arial" w:hAnsi="Arial" w:cs="Arial"/>
                <w:sz w:val="18"/>
                <w:szCs w:val="18"/>
              </w:rPr>
              <w:t xml:space="preserve"> </w:t>
            </w:r>
            <w:r w:rsidR="00F27F6C" w:rsidRPr="00F27F6C">
              <w:rPr>
                <w:rFonts w:ascii="Arial" w:hAnsi="Arial" w:cs="Arial"/>
                <w:sz w:val="18"/>
                <w:szCs w:val="18"/>
              </w:rPr>
              <w:t>7298 - andrea.pallard@stellantis.com</w:t>
            </w:r>
          </w:p>
          <w:p w:rsidR="0078753B" w:rsidRPr="00F27F6C" w:rsidRDefault="0078753B" w:rsidP="0027574C">
            <w:pPr>
              <w:shd w:val="clear" w:color="auto" w:fill="FFFFFF"/>
              <w:ind w:left="708"/>
              <w:rPr>
                <w:rFonts w:ascii="Arial" w:hAnsi="Arial" w:cs="Arial"/>
                <w:b/>
                <w:sz w:val="18"/>
                <w:szCs w:val="18"/>
              </w:rPr>
            </w:pPr>
          </w:p>
          <w:p w:rsidR="0078753B" w:rsidRDefault="0078753B" w:rsidP="0027574C">
            <w:pPr>
              <w:shd w:val="clear" w:color="auto" w:fill="FFFFFF"/>
              <w:ind w:left="708"/>
              <w:rPr>
                <w:rFonts w:ascii="Arial" w:hAnsi="Arial" w:cs="Arial"/>
                <w:sz w:val="18"/>
                <w:szCs w:val="18"/>
              </w:rPr>
            </w:pPr>
            <w:r w:rsidRPr="00F27F6C">
              <w:rPr>
                <w:rFonts w:ascii="Arial" w:hAnsi="Arial" w:cs="Arial"/>
                <w:b/>
                <w:sz w:val="18"/>
                <w:szCs w:val="18"/>
              </w:rPr>
              <w:t xml:space="preserve">Salima </w:t>
            </w:r>
            <w:r w:rsidRPr="00170EDA">
              <w:rPr>
                <w:rFonts w:ascii="Arial" w:hAnsi="Arial" w:cs="Arial"/>
                <w:b/>
                <w:sz w:val="18"/>
                <w:szCs w:val="18"/>
              </w:rPr>
              <w:t>RAHLAOUI:</w:t>
            </w:r>
            <w:r w:rsidR="00170EDA" w:rsidRPr="00170EDA">
              <w:rPr>
                <w:rFonts w:ascii="Arial" w:hAnsi="Arial" w:cs="Arial"/>
                <w:b/>
                <w:sz w:val="18"/>
                <w:szCs w:val="18"/>
              </w:rPr>
              <w:t xml:space="preserve"> +</w:t>
            </w:r>
            <w:r w:rsidR="00170EDA" w:rsidRPr="00170EDA">
              <w:rPr>
                <w:rFonts w:ascii="Arial" w:hAnsi="Arial" w:cs="Arial"/>
                <w:sz w:val="18"/>
                <w:szCs w:val="18"/>
                <w:shd w:val="clear" w:color="auto" w:fill="FFFFFF"/>
              </w:rPr>
              <w:t>00 212 669 844 145</w:t>
            </w:r>
            <w:r w:rsidR="00170EDA" w:rsidRPr="00170EDA">
              <w:rPr>
                <w:rFonts w:ascii="Calibri" w:hAnsi="Calibri" w:cs="Calibri"/>
                <w:sz w:val="22"/>
                <w:szCs w:val="22"/>
                <w:shd w:val="clear" w:color="auto" w:fill="FFFFFF"/>
              </w:rPr>
              <w:t xml:space="preserve"> </w:t>
            </w:r>
            <w:r w:rsidR="00170EDA">
              <w:rPr>
                <w:rFonts w:ascii="Calibri" w:hAnsi="Calibri" w:cs="Calibri"/>
                <w:color w:val="1F497D"/>
                <w:sz w:val="22"/>
                <w:szCs w:val="22"/>
                <w:shd w:val="clear" w:color="auto" w:fill="FFFFFF"/>
              </w:rPr>
              <w:t xml:space="preserve">- </w:t>
            </w:r>
            <w:r w:rsidR="00170EDA" w:rsidRPr="00170EDA">
              <w:rPr>
                <w:rFonts w:ascii="Arial" w:hAnsi="Arial" w:cs="Arial"/>
                <w:sz w:val="18"/>
                <w:szCs w:val="18"/>
              </w:rPr>
              <w:t>salima.rahmaoui@stellantis.com</w:t>
            </w:r>
          </w:p>
          <w:p w:rsidR="00170EDA" w:rsidRDefault="00170EDA" w:rsidP="0027574C">
            <w:pPr>
              <w:shd w:val="clear" w:color="auto" w:fill="FFFFFF"/>
              <w:ind w:left="708"/>
              <w:rPr>
                <w:rFonts w:ascii="Arial" w:hAnsi="Arial" w:cs="Arial"/>
                <w:b/>
                <w:sz w:val="18"/>
                <w:szCs w:val="18"/>
              </w:rPr>
            </w:pPr>
          </w:p>
          <w:p w:rsidR="00170EDA" w:rsidRPr="00F27F6C" w:rsidRDefault="00170EDA" w:rsidP="0027574C">
            <w:pPr>
              <w:shd w:val="clear" w:color="auto" w:fill="FFFFFF"/>
              <w:ind w:left="708"/>
              <w:rPr>
                <w:rFonts w:ascii="Arial" w:hAnsi="Arial" w:cs="Arial"/>
                <w:b/>
                <w:sz w:val="18"/>
                <w:szCs w:val="18"/>
              </w:rPr>
            </w:pPr>
            <w:r>
              <w:rPr>
                <w:rFonts w:ascii="Arial" w:hAnsi="Arial" w:cs="Arial"/>
                <w:b/>
                <w:sz w:val="18"/>
                <w:szCs w:val="18"/>
              </w:rPr>
              <w:t>Fabricio BIONDO</w:t>
            </w:r>
            <w:r w:rsidRPr="00170EDA">
              <w:rPr>
                <w:rFonts w:ascii="Arial" w:hAnsi="Arial" w:cs="Arial"/>
                <w:sz w:val="18"/>
                <w:szCs w:val="18"/>
              </w:rPr>
              <w:t>:</w:t>
            </w:r>
            <w:r>
              <w:rPr>
                <w:rFonts w:ascii="Arial" w:hAnsi="Arial" w:cs="Arial"/>
                <w:sz w:val="18"/>
                <w:szCs w:val="18"/>
              </w:rPr>
              <w:t xml:space="preserve"> </w:t>
            </w:r>
            <w:r w:rsidRPr="00170EDA">
              <w:rPr>
                <w:rFonts w:ascii="Arial" w:hAnsi="Arial" w:cs="Arial"/>
                <w:sz w:val="18"/>
                <w:szCs w:val="18"/>
                <w:shd w:val="clear" w:color="auto" w:fill="FFFFFF"/>
              </w:rPr>
              <w:t>+5511992992833 -</w:t>
            </w:r>
            <w:r w:rsidRPr="00170EDA">
              <w:rPr>
                <w:rFonts w:ascii="Arial" w:hAnsi="Arial" w:cs="Arial"/>
                <w:sz w:val="18"/>
                <w:szCs w:val="18"/>
              </w:rPr>
              <w:t xml:space="preserve"> fabricio.biondo@stellantis.com</w:t>
            </w:r>
          </w:p>
          <w:p w:rsidR="00D349A7" w:rsidRDefault="00D349A7" w:rsidP="0078753B">
            <w:pPr>
              <w:shd w:val="clear" w:color="auto" w:fill="FFFFFF"/>
              <w:rPr>
                <w:rFonts w:ascii="Arial" w:hAnsi="Arial" w:cs="Arial"/>
                <w:b/>
                <w:sz w:val="18"/>
                <w:szCs w:val="18"/>
              </w:rPr>
            </w:pPr>
          </w:p>
        </w:tc>
      </w:tr>
      <w:tr w:rsidR="00D349A7" w:rsidTr="00D349A7">
        <w:trPr>
          <w:trHeight w:val="879"/>
        </w:trPr>
        <w:tc>
          <w:tcPr>
            <w:tcW w:w="7905" w:type="dxa"/>
          </w:tcPr>
          <w:p w:rsidR="00BE7DE7" w:rsidRDefault="00BE7DE7" w:rsidP="00BE7DE7">
            <w:pPr>
              <w:shd w:val="clear" w:color="auto" w:fill="FFFFFF"/>
              <w:rPr>
                <w:noProof/>
                <w:color w:val="1F497D" w:themeColor="text2"/>
                <w:sz w:val="20"/>
                <w:szCs w:val="20"/>
              </w:rPr>
            </w:pPr>
          </w:p>
        </w:tc>
      </w:tr>
    </w:tbl>
    <w:p w:rsidR="00D349A7" w:rsidRPr="00D349A7" w:rsidRDefault="00D349A7" w:rsidP="00D349A7">
      <w:pPr>
        <w:shd w:val="clear" w:color="auto" w:fill="FFFFFF"/>
        <w:spacing w:line="240" w:lineRule="auto"/>
        <w:rPr>
          <w:rFonts w:eastAsia="Times New Roman"/>
          <w:b/>
          <w:i/>
          <w:iCs/>
          <w:color w:val="243782"/>
          <w:sz w:val="18"/>
          <w:szCs w:val="24"/>
          <w:lang w:val="en-US"/>
        </w:rPr>
      </w:pPr>
      <w:r w:rsidRPr="00D349A7">
        <w:rPr>
          <w:rFonts w:eastAsia="Times New Roman"/>
          <w:b/>
          <w:i/>
          <w:iCs/>
          <w:color w:val="243782"/>
          <w:sz w:val="18"/>
          <w:szCs w:val="24"/>
          <w:lang w:val="en-US"/>
        </w:rPr>
        <w:t>STELLANTIS FORWARD-LOOKING STATEMENTS</w:t>
      </w:r>
    </w:p>
    <w:p w:rsidR="00D349A7" w:rsidRPr="00E02675" w:rsidRDefault="00D349A7" w:rsidP="00D349A7">
      <w:pPr>
        <w:shd w:val="clear" w:color="auto" w:fill="FFFFFF"/>
        <w:spacing w:line="240" w:lineRule="auto"/>
        <w:rPr>
          <w:rFonts w:eastAsia="Times New Roman"/>
          <w:color w:val="222222"/>
          <w:sz w:val="18"/>
          <w:szCs w:val="24"/>
          <w:lang w:val="en-US"/>
        </w:rPr>
      </w:pPr>
    </w:p>
    <w:p w:rsidR="00D349A7" w:rsidRPr="00D349A7" w:rsidRDefault="00D349A7" w:rsidP="00D349A7">
      <w:pPr>
        <w:shd w:val="clear" w:color="auto" w:fill="FFFFFF"/>
        <w:spacing w:line="240" w:lineRule="auto"/>
        <w:rPr>
          <w:rFonts w:eastAsia="Times New Roman"/>
          <w:i/>
          <w:color w:val="222222"/>
          <w:sz w:val="18"/>
          <w:szCs w:val="24"/>
          <w:lang w:val="en-US"/>
        </w:rPr>
      </w:pPr>
      <w:r w:rsidRPr="00D349A7">
        <w:rPr>
          <w:rFonts w:eastAsia="Times New Roman"/>
          <w:i/>
          <w:color w:val="222222"/>
          <w:sz w:val="18"/>
          <w:szCs w:val="24"/>
          <w:lang w:val="en-US"/>
        </w:rPr>
        <w:t xml:space="preserve">This communication contains forward-looking statements. In particular, these forward-looking statements include statements regarding future financial performance and the expectations of the combined group (the “Group”) resulting from the merger of FCA and </w:t>
      </w:r>
      <w:proofErr w:type="spellStart"/>
      <w:r w:rsidRPr="00D349A7">
        <w:rPr>
          <w:rFonts w:eastAsia="Times New Roman"/>
          <w:i/>
          <w:color w:val="222222"/>
          <w:sz w:val="18"/>
          <w:szCs w:val="24"/>
          <w:lang w:val="en-US"/>
        </w:rPr>
        <w:t>Groupe</w:t>
      </w:r>
      <w:proofErr w:type="spellEnd"/>
      <w:r w:rsidRPr="00D349A7">
        <w:rPr>
          <w:rFonts w:eastAsia="Times New Roman"/>
          <w:i/>
          <w:color w:val="222222"/>
          <w:sz w:val="18"/>
          <w:szCs w:val="24"/>
          <w:lang w:val="en-US"/>
        </w:rPr>
        <w:t xml:space="preserve"> PSA as to the achievement of certain targeted metrics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rsidR="00D349A7" w:rsidRPr="00D349A7" w:rsidRDefault="00D349A7" w:rsidP="00D349A7">
      <w:pPr>
        <w:shd w:val="clear" w:color="auto" w:fill="FFFFFF"/>
        <w:spacing w:line="240" w:lineRule="auto"/>
        <w:rPr>
          <w:rFonts w:eastAsia="Times New Roman"/>
          <w:i/>
          <w:color w:val="222222"/>
          <w:sz w:val="18"/>
          <w:szCs w:val="24"/>
          <w:lang w:val="en-US"/>
        </w:rPr>
      </w:pPr>
    </w:p>
    <w:p w:rsidR="00D349A7" w:rsidRPr="00D349A7" w:rsidRDefault="00D349A7" w:rsidP="00D349A7">
      <w:pPr>
        <w:shd w:val="clear" w:color="auto" w:fill="FFFFFF"/>
        <w:spacing w:line="240" w:lineRule="auto"/>
        <w:jc w:val="both"/>
        <w:rPr>
          <w:rFonts w:eastAsia="Times New Roman"/>
          <w:i/>
          <w:color w:val="222222"/>
          <w:sz w:val="18"/>
          <w:szCs w:val="24"/>
          <w:lang w:val="en-US"/>
        </w:rPr>
      </w:pPr>
      <w:r w:rsidRPr="00D349A7">
        <w:rPr>
          <w:rFonts w:eastAsia="Times New Roman"/>
          <w:i/>
          <w:color w:val="222222"/>
          <w:sz w:val="18"/>
          <w:szCs w:val="24"/>
          <w:lang w:val="en-US"/>
        </w:rPr>
        <w:t xml:space="preserve">Actual results may differ materially from those expressed in forward-looking statements as a result of a variety of factors, including: the impact of the COVID-19 pandemic,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its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from joint venture arrangements; disruptions arising from political, social and economic instability; risks associated with our </w:t>
      </w:r>
      <w:r w:rsidRPr="00D349A7">
        <w:rPr>
          <w:rFonts w:eastAsia="Times New Roman"/>
          <w:i/>
          <w:color w:val="222222"/>
          <w:sz w:val="18"/>
          <w:szCs w:val="24"/>
          <w:lang w:val="en-US"/>
        </w:rPr>
        <w:lastRenderedPageBreak/>
        <w:t xml:space="preserve">relationships with employees, dealers and suppliers; increases in costs, disruptions of supply or shortages of raw materials; developments in labor and industrial relations and developments in applicable labor laws; exchange rate fluctuations, interest rate changes, credit risk and other market risks; political and civil unrest; earthquakes or other disasters; the risk that the operations of </w:t>
      </w:r>
      <w:proofErr w:type="spellStart"/>
      <w:r w:rsidRPr="00D349A7">
        <w:rPr>
          <w:rFonts w:eastAsia="Times New Roman"/>
          <w:i/>
          <w:color w:val="222222"/>
          <w:sz w:val="18"/>
          <w:szCs w:val="24"/>
          <w:lang w:val="en-US"/>
        </w:rPr>
        <w:t>Groupe</w:t>
      </w:r>
      <w:proofErr w:type="spellEnd"/>
      <w:r w:rsidRPr="00D349A7">
        <w:rPr>
          <w:rFonts w:eastAsia="Times New Roman"/>
          <w:i/>
          <w:color w:val="222222"/>
          <w:sz w:val="18"/>
          <w:szCs w:val="24"/>
          <w:lang w:val="en-US"/>
        </w:rPr>
        <w:t xml:space="preserve"> PSA and FCA will not be integrated successfully and other risks and uncertainties.</w:t>
      </w:r>
    </w:p>
    <w:p w:rsidR="00D349A7" w:rsidRPr="00D349A7" w:rsidRDefault="00D349A7" w:rsidP="00D349A7">
      <w:pPr>
        <w:shd w:val="clear" w:color="auto" w:fill="FFFFFF"/>
        <w:spacing w:line="240" w:lineRule="auto"/>
        <w:jc w:val="both"/>
        <w:rPr>
          <w:rFonts w:eastAsia="Times New Roman"/>
          <w:i/>
          <w:color w:val="222222"/>
          <w:sz w:val="18"/>
          <w:szCs w:val="24"/>
          <w:lang w:val="en-US"/>
        </w:rPr>
      </w:pPr>
    </w:p>
    <w:p w:rsidR="007135D1" w:rsidRPr="00D349A7" w:rsidRDefault="00D349A7" w:rsidP="00D349A7">
      <w:pPr>
        <w:rPr>
          <w:i/>
        </w:rPr>
      </w:pPr>
      <w:r w:rsidRPr="00D349A7">
        <w:rPr>
          <w:rFonts w:eastAsia="Times New Roman"/>
          <w:i/>
          <w:color w:val="222222"/>
          <w:sz w:val="18"/>
          <w:szCs w:val="24"/>
          <w:lang w:val="en-US"/>
        </w:rPr>
        <w:t>Any forward-looking statements contained in this communication speak only as of the date of this document and the Group disclaims any obligation to update or revise publicly forward-looking statements. Further information concerning the Group and its businesses, including factors that could materially affect the Group’s financial results, are included in FCA’s reports and filings with the U.S. Securities and Exchange Commission (including the registration statement on Form F-4 that was declared effective by the SEC on November 20, 2020), the AFM and CONSOB and PSA’s filings with the AMF.</w:t>
      </w:r>
    </w:p>
    <w:sectPr w:rsidR="007135D1" w:rsidRPr="00D349A7">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FD" w:rsidRDefault="00384EFD">
      <w:pPr>
        <w:spacing w:line="240" w:lineRule="auto"/>
      </w:pPr>
      <w:r>
        <w:separator/>
      </w:r>
    </w:p>
  </w:endnote>
  <w:endnote w:type="continuationSeparator" w:id="0">
    <w:p w:rsidR="00384EFD" w:rsidRDefault="00384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w:panose1 w:val="00000000000000000000"/>
    <w:charset w:val="00"/>
    <w:family w:val="auto"/>
    <w:pitch w:val="variable"/>
    <w:sig w:usb0="A00000FF" w:usb1="4000207B" w:usb2="00000000" w:usb3="00000000" w:csb0="00000193" w:csb1="00000000"/>
  </w:font>
  <w:font w:name="Encode Sans Medium">
    <w:panose1 w:val="00000000000000000000"/>
    <w:charset w:val="00"/>
    <w:family w:val="auto"/>
    <w:pitch w:val="variable"/>
    <w:sig w:usb0="A00000FF" w:usb1="4000207B" w:usb2="00000000" w:usb3="00000000" w:csb0="00000193" w:csb1="00000000"/>
  </w:font>
  <w:font w:name="Encode Sans Light">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FD" w:rsidRDefault="00384EFD">
      <w:pPr>
        <w:spacing w:line="240" w:lineRule="auto"/>
      </w:pPr>
      <w:r>
        <w:separator/>
      </w:r>
    </w:p>
  </w:footnote>
  <w:footnote w:type="continuationSeparator" w:id="0">
    <w:p w:rsidR="00384EFD" w:rsidRDefault="00384E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D1" w:rsidRDefault="00BD5D19">
    <w:r>
      <w:rPr>
        <w:noProof/>
        <w:lang w:val="en-US"/>
      </w:rPr>
      <w:drawing>
        <wp:inline distT="0" distB="0" distL="0" distR="0">
          <wp:extent cx="1647825" cy="41266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 Hai Foxconn logo.png"/>
                  <pic:cNvPicPr/>
                </pic:nvPicPr>
                <pic:blipFill>
                  <a:blip r:embed="rId1">
                    <a:extLst>
                      <a:ext uri="{28A0092B-C50C-407E-A947-70E740481C1C}">
                        <a14:useLocalDpi xmlns:a14="http://schemas.microsoft.com/office/drawing/2010/main" val="0"/>
                      </a:ext>
                    </a:extLst>
                  </a:blip>
                  <a:stretch>
                    <a:fillRect/>
                  </a:stretch>
                </pic:blipFill>
                <pic:spPr>
                  <a:xfrm>
                    <a:off x="0" y="0"/>
                    <a:ext cx="1675202" cy="419516"/>
                  </a:xfrm>
                  <a:prstGeom prst="rect">
                    <a:avLst/>
                  </a:prstGeom>
                </pic:spPr>
              </pic:pic>
            </a:graphicData>
          </a:graphic>
        </wp:inline>
      </w:drawing>
    </w:r>
    <w:r w:rsidR="00E36C02">
      <w:t xml:space="preserve">                                                     </w:t>
    </w:r>
    <w:r w:rsidR="00E36C02">
      <w:rPr>
        <w:noProof/>
        <w:lang w:val="en-US"/>
      </w:rPr>
      <w:drawing>
        <wp:inline distT="114300" distB="114300" distL="114300" distR="114300">
          <wp:extent cx="1982928" cy="523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b="16919"/>
                  <a:stretch/>
                </pic:blipFill>
                <pic:spPr bwMode="auto">
                  <a:xfrm>
                    <a:off x="0" y="0"/>
                    <a:ext cx="1984623" cy="5243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4274"/>
    <w:multiLevelType w:val="multilevel"/>
    <w:tmpl w:val="16F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D1"/>
    <w:rsid w:val="000463E8"/>
    <w:rsid w:val="0004746B"/>
    <w:rsid w:val="000A7784"/>
    <w:rsid w:val="001464F8"/>
    <w:rsid w:val="00147ABF"/>
    <w:rsid w:val="00170EDA"/>
    <w:rsid w:val="00183237"/>
    <w:rsid w:val="001978F7"/>
    <w:rsid w:val="0027574C"/>
    <w:rsid w:val="002F004B"/>
    <w:rsid w:val="0030053A"/>
    <w:rsid w:val="00384EFD"/>
    <w:rsid w:val="00454E4D"/>
    <w:rsid w:val="004C1DA0"/>
    <w:rsid w:val="005F42E1"/>
    <w:rsid w:val="0060094D"/>
    <w:rsid w:val="0060420E"/>
    <w:rsid w:val="007135D1"/>
    <w:rsid w:val="00716F99"/>
    <w:rsid w:val="00726201"/>
    <w:rsid w:val="0078753B"/>
    <w:rsid w:val="007C44C3"/>
    <w:rsid w:val="007C73D4"/>
    <w:rsid w:val="00823740"/>
    <w:rsid w:val="00834DD5"/>
    <w:rsid w:val="008647B3"/>
    <w:rsid w:val="0088348C"/>
    <w:rsid w:val="008B36F4"/>
    <w:rsid w:val="009674C1"/>
    <w:rsid w:val="00992776"/>
    <w:rsid w:val="009A623A"/>
    <w:rsid w:val="00A763EF"/>
    <w:rsid w:val="00B61C33"/>
    <w:rsid w:val="00BD5D19"/>
    <w:rsid w:val="00BE7DE7"/>
    <w:rsid w:val="00C12C8C"/>
    <w:rsid w:val="00C22847"/>
    <w:rsid w:val="00C76412"/>
    <w:rsid w:val="00C95160"/>
    <w:rsid w:val="00D349A7"/>
    <w:rsid w:val="00D87392"/>
    <w:rsid w:val="00D9161E"/>
    <w:rsid w:val="00DD0628"/>
    <w:rsid w:val="00DD475D"/>
    <w:rsid w:val="00DF638D"/>
    <w:rsid w:val="00E02675"/>
    <w:rsid w:val="00E23D35"/>
    <w:rsid w:val="00E26526"/>
    <w:rsid w:val="00E36C02"/>
    <w:rsid w:val="00F27F6C"/>
    <w:rsid w:val="00F50D57"/>
    <w:rsid w:val="00F8481F"/>
    <w:rsid w:val="00F923B1"/>
    <w:rsid w:val="00FA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2EAA"/>
  <w15:docId w15:val="{5BA0B6A2-6509-4983-B32D-8FA1B333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7DE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D5D19"/>
    <w:pPr>
      <w:tabs>
        <w:tab w:val="center" w:pos="4680"/>
        <w:tab w:val="right" w:pos="9360"/>
      </w:tabs>
      <w:spacing w:line="240" w:lineRule="auto"/>
    </w:pPr>
  </w:style>
  <w:style w:type="character" w:customStyle="1" w:styleId="HeaderChar">
    <w:name w:val="Header Char"/>
    <w:basedOn w:val="DefaultParagraphFont"/>
    <w:link w:val="Header"/>
    <w:uiPriority w:val="99"/>
    <w:rsid w:val="00BD5D19"/>
  </w:style>
  <w:style w:type="paragraph" w:styleId="Footer">
    <w:name w:val="footer"/>
    <w:basedOn w:val="Normal"/>
    <w:link w:val="FooterChar"/>
    <w:uiPriority w:val="99"/>
    <w:unhideWhenUsed/>
    <w:rsid w:val="00BD5D19"/>
    <w:pPr>
      <w:tabs>
        <w:tab w:val="center" w:pos="4680"/>
        <w:tab w:val="right" w:pos="9360"/>
      </w:tabs>
      <w:spacing w:line="240" w:lineRule="auto"/>
    </w:pPr>
  </w:style>
  <w:style w:type="character" w:customStyle="1" w:styleId="FooterChar">
    <w:name w:val="Footer Char"/>
    <w:basedOn w:val="DefaultParagraphFont"/>
    <w:link w:val="Footer"/>
    <w:uiPriority w:val="99"/>
    <w:rsid w:val="00BD5D19"/>
  </w:style>
  <w:style w:type="character" w:styleId="Hyperlink">
    <w:name w:val="Hyperlink"/>
    <w:basedOn w:val="DefaultParagraphFont"/>
    <w:uiPriority w:val="99"/>
    <w:unhideWhenUsed/>
    <w:rsid w:val="00716F99"/>
    <w:rPr>
      <w:color w:val="0000FF" w:themeColor="hyperlink"/>
      <w:u w:val="single"/>
    </w:rPr>
  </w:style>
  <w:style w:type="paragraph" w:styleId="BalloonText">
    <w:name w:val="Balloon Text"/>
    <w:basedOn w:val="Normal"/>
    <w:link w:val="BalloonTextChar"/>
    <w:uiPriority w:val="99"/>
    <w:semiHidden/>
    <w:unhideWhenUsed/>
    <w:rsid w:val="00716F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99"/>
    <w:rPr>
      <w:rFonts w:ascii="Segoe UI" w:hAnsi="Segoe UI" w:cs="Segoe UI"/>
      <w:sz w:val="18"/>
      <w:szCs w:val="18"/>
    </w:rPr>
  </w:style>
  <w:style w:type="table" w:styleId="TableGrid">
    <w:name w:val="Table Grid"/>
    <w:basedOn w:val="TableNormal"/>
    <w:uiPriority w:val="59"/>
    <w:rsid w:val="00D349A7"/>
    <w:pPr>
      <w:spacing w:line="240" w:lineRule="auto"/>
    </w:pPr>
    <w:rPr>
      <w:rFonts w:asciiTheme="minorHAnsi" w:eastAsiaTheme="minorHAnsi" w:hAnsiTheme="minorHAnsi" w:cstheme="minorBidi"/>
      <w:sz w:val="16"/>
      <w:szCs w:val="16"/>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D349A7"/>
    <w:pPr>
      <w:spacing w:line="240" w:lineRule="auto"/>
    </w:pPr>
    <w:rPr>
      <w:rFonts w:asciiTheme="minorHAnsi" w:eastAsiaTheme="minorHAnsi" w:hAnsiTheme="minorHAnsi" w:cstheme="minorBidi"/>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7F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8538">
      <w:bodyDiv w:val="1"/>
      <w:marLeft w:val="0"/>
      <w:marRight w:val="0"/>
      <w:marTop w:val="0"/>
      <w:marBottom w:val="0"/>
      <w:divBdr>
        <w:top w:val="none" w:sz="0" w:space="0" w:color="auto"/>
        <w:left w:val="none" w:sz="0" w:space="0" w:color="auto"/>
        <w:bottom w:val="none" w:sz="0" w:space="0" w:color="auto"/>
        <w:right w:val="none" w:sz="0" w:space="0" w:color="auto"/>
      </w:divBdr>
    </w:div>
    <w:div w:id="423696498">
      <w:bodyDiv w:val="1"/>
      <w:marLeft w:val="0"/>
      <w:marRight w:val="0"/>
      <w:marTop w:val="0"/>
      <w:marBottom w:val="0"/>
      <w:divBdr>
        <w:top w:val="none" w:sz="0" w:space="0" w:color="auto"/>
        <w:left w:val="none" w:sz="0" w:space="0" w:color="auto"/>
        <w:bottom w:val="none" w:sz="0" w:space="0" w:color="auto"/>
        <w:right w:val="none" w:sz="0" w:space="0" w:color="auto"/>
      </w:divBdr>
    </w:div>
    <w:div w:id="510487250">
      <w:bodyDiv w:val="1"/>
      <w:marLeft w:val="0"/>
      <w:marRight w:val="0"/>
      <w:marTop w:val="0"/>
      <w:marBottom w:val="0"/>
      <w:divBdr>
        <w:top w:val="none" w:sz="0" w:space="0" w:color="auto"/>
        <w:left w:val="none" w:sz="0" w:space="0" w:color="auto"/>
        <w:bottom w:val="none" w:sz="0" w:space="0" w:color="auto"/>
        <w:right w:val="none" w:sz="0" w:space="0" w:color="auto"/>
      </w:divBdr>
    </w:div>
    <w:div w:id="859201486">
      <w:bodyDiv w:val="1"/>
      <w:marLeft w:val="0"/>
      <w:marRight w:val="0"/>
      <w:marTop w:val="0"/>
      <w:marBottom w:val="0"/>
      <w:divBdr>
        <w:top w:val="none" w:sz="0" w:space="0" w:color="auto"/>
        <w:left w:val="none" w:sz="0" w:space="0" w:color="auto"/>
        <w:bottom w:val="none" w:sz="0" w:space="0" w:color="auto"/>
        <w:right w:val="none" w:sz="0" w:space="0" w:color="auto"/>
      </w:divBdr>
    </w:div>
    <w:div w:id="1251235231">
      <w:bodyDiv w:val="1"/>
      <w:marLeft w:val="0"/>
      <w:marRight w:val="0"/>
      <w:marTop w:val="0"/>
      <w:marBottom w:val="0"/>
      <w:divBdr>
        <w:top w:val="none" w:sz="0" w:space="0" w:color="auto"/>
        <w:left w:val="none" w:sz="0" w:space="0" w:color="auto"/>
        <w:bottom w:val="none" w:sz="0" w:space="0" w:color="auto"/>
        <w:right w:val="none" w:sz="0" w:space="0" w:color="auto"/>
      </w:divBdr>
    </w:div>
    <w:div w:id="1607419391">
      <w:bodyDiv w:val="1"/>
      <w:marLeft w:val="0"/>
      <w:marRight w:val="0"/>
      <w:marTop w:val="0"/>
      <w:marBottom w:val="0"/>
      <w:divBdr>
        <w:top w:val="none" w:sz="0" w:space="0" w:color="auto"/>
        <w:left w:val="none" w:sz="0" w:space="0" w:color="auto"/>
        <w:bottom w:val="none" w:sz="0" w:space="0" w:color="auto"/>
        <w:right w:val="none" w:sz="0" w:space="0" w:color="auto"/>
      </w:divBdr>
    </w:div>
    <w:div w:id="204697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stellantisnorthamerica.com/newsrelease.do?id=21462&amp;mid=&amp;searchresult"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3" Type="http://schemas.openxmlformats.org/officeDocument/2006/relationships/settings" Target="settings.xml"/><Relationship Id="rId21" Type="http://schemas.openxmlformats.org/officeDocument/2006/relationships/hyperlink" Target="https://www.youtube.com/channel/UCKgSLvI1SYKOTpEToycAz7Q" TargetMode="External"/><Relationship Id="rId7" Type="http://schemas.openxmlformats.org/officeDocument/2006/relationships/hyperlink" Target="https://media.stellantisnorthamerica.com/newsrelease.do?id=21462&amp;mid=&amp;searchresult" TargetMode="Externa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Stellanti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honhai.com"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Connelly Kaileen (FCA)</cp:lastModifiedBy>
  <cp:revision>3</cp:revision>
  <dcterms:created xsi:type="dcterms:W3CDTF">2021-05-17T15:36:00Z</dcterms:created>
  <dcterms:modified xsi:type="dcterms:W3CDTF">2021-05-17T15:37:00Z</dcterms:modified>
</cp:coreProperties>
</file>