
<file path=[Content_Types].xml><?xml version="1.0" encoding="utf-8"?>
<Types xmlns="http://schemas.openxmlformats.org/package/2006/content-types">
  <Default Extension="emf" ContentType="image/x-emf"/>
  <Default Extension="jp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14048" w14:textId="51E3B98C" w:rsidR="00466159" w:rsidRPr="001252F7" w:rsidRDefault="0086416D" w:rsidP="000B646F">
      <w:pPr>
        <w:pStyle w:val="SSubjectBlock"/>
      </w:pPr>
      <w:r w:rsidRPr="001252F7">
        <w:rPr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0" wp14:anchorId="26212095" wp14:editId="5FEBBA2F">
                <wp:simplePos x="0" y="0"/>
                <wp:positionH relativeFrom="column">
                  <wp:posOffset>-1122</wp:posOffset>
                </wp:positionH>
                <wp:positionV relativeFrom="page">
                  <wp:posOffset>1691640</wp:posOffset>
                </wp:positionV>
                <wp:extent cx="429768" cy="64008"/>
                <wp:effectExtent l="0" t="0" r="8890" b="0"/>
                <wp:wrapNone/>
                <wp:docPr id="12" name="Freeform 27">
                  <a:extLst xmlns:a="http://schemas.openxmlformats.org/drawingml/2006/main">
                    <a:ext uri="{FF2B5EF4-FFF2-40B4-BE49-F238E27FC236}">
                      <a16:creationId xmlns:a16="http://schemas.microsoft.com/office/drawing/2014/main" id="{4431A20F-9CB0-4B40-8224-3A480B9E6E3C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9768" cy="64008"/>
                        </a:xfrm>
                        <a:custGeom>
                          <a:avLst/>
                          <a:gdLst>
                            <a:gd name="T0" fmla="*/ 329 w 354"/>
                            <a:gd name="T1" fmla="*/ 39 h 39"/>
                            <a:gd name="T2" fmla="*/ 0 w 354"/>
                            <a:gd name="T3" fmla="*/ 39 h 39"/>
                            <a:gd name="T4" fmla="*/ 27 w 354"/>
                            <a:gd name="T5" fmla="*/ 0 h 39"/>
                            <a:gd name="T6" fmla="*/ 354 w 354"/>
                            <a:gd name="T7" fmla="*/ 0 h 39"/>
                            <a:gd name="T8" fmla="*/ 329 w 354"/>
                            <a:gd name="T9" fmla="*/ 39 h 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54" h="39">
                              <a:moveTo>
                                <a:pt x="329" y="39"/>
                              </a:moveTo>
                              <a:lnTo>
                                <a:pt x="0" y="39"/>
                              </a:lnTo>
                              <a:lnTo>
                                <a:pt x="27" y="0"/>
                              </a:lnTo>
                              <a:lnTo>
                                <a:pt x="354" y="0"/>
                              </a:lnTo>
                              <a:lnTo>
                                <a:pt x="329" y="3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a16="http://schemas.microsoft.com/office/drawing/2014/main" xmlns:pic="http://schemas.openxmlformats.org/drawingml/2006/picture" xmlns:a14="http://schemas.microsoft.com/office/drawing/2010/main">
            <w:pict w14:anchorId="60670EE9">
              <v:shape id="Freeform 27" style="position:absolute;margin-left:-.1pt;margin-top:133.2pt;width:33.85pt;height: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coordsize="354,39" o:spid="_x0000_s1026" o:allowoverlap="f" fillcolor="#243782 [3204]" stroked="f" path="m329,39l,39,27,,354,,329,3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" w14:anchorId="262B1232">
                <v:path arrowok="t" o:connecttype="custom" o:connectlocs="399417,64008;0,64008;32779,0;429768,0;399417,64008" o:connectangles="0,0,0,0,0"/>
                <w10:wrap anchory="page"/>
                <w10:anchorlock/>
              </v:shape>
            </w:pict>
          </mc:Fallback>
        </mc:AlternateContent>
      </w:r>
      <w:r w:rsidRPr="001252F7">
        <w:t>Stellantis dimostra l</w:t>
      </w:r>
      <w:r w:rsidR="00244A09">
        <w:t>’</w:t>
      </w:r>
      <w:r w:rsidRPr="001252F7">
        <w:t>efficacia delle sue performance in tutt</w:t>
      </w:r>
      <w:r w:rsidR="004C1A9D">
        <w:t>i i parametri</w:t>
      </w:r>
      <w:r w:rsidRPr="001252F7">
        <w:t xml:space="preserve"> chiave del primo </w:t>
      </w:r>
      <w:r w:rsidRPr="001252F7">
        <w:rPr>
          <w:rStyle w:val="normaltextrun"/>
          <w:rFonts w:ascii="Encode Sans ExpandedSemiBold" w:hAnsi="Encode Sans ExpandedSemiBold"/>
          <w:color w:val="243782"/>
          <w:shd w:val="clear" w:color="auto" w:fill="FFFFFF"/>
        </w:rPr>
        <w:t>Bilancio di Responsabilità Sociale d</w:t>
      </w:r>
      <w:r w:rsidR="00244A09">
        <w:rPr>
          <w:rStyle w:val="normaltextrun"/>
          <w:rFonts w:ascii="Encode Sans ExpandedSemiBold" w:hAnsi="Encode Sans ExpandedSemiBold"/>
          <w:color w:val="243782"/>
          <w:shd w:val="clear" w:color="auto" w:fill="FFFFFF"/>
        </w:rPr>
        <w:t>’</w:t>
      </w:r>
      <w:r w:rsidRPr="001252F7">
        <w:rPr>
          <w:rStyle w:val="normaltextrun"/>
          <w:rFonts w:ascii="Encode Sans ExpandedSemiBold" w:hAnsi="Encode Sans ExpandedSemiBold"/>
          <w:color w:val="243782"/>
          <w:shd w:val="clear" w:color="auto" w:fill="FFFFFF"/>
        </w:rPr>
        <w:t>Impresa</w:t>
      </w:r>
    </w:p>
    <w:p w14:paraId="5EA4EBC8" w14:textId="6C01247F" w:rsidR="00090851" w:rsidRPr="001252F7" w:rsidRDefault="00286C5B" w:rsidP="00090851">
      <w:pPr>
        <w:pStyle w:val="SBullet"/>
      </w:pPr>
      <w:r w:rsidRPr="001252F7">
        <w:rPr>
          <w:rStyle w:val="normaltextrun"/>
          <w:rFonts w:ascii="Encode Sans ExpandedSemiBold" w:hAnsi="Encode Sans ExpandedSemiBold"/>
        </w:rPr>
        <w:t>Il bilancio delinea la roadmap di RSI a lungo termine, che mira ad aggiungere valore per tutti gli stakeholder e a ridurre l</w:t>
      </w:r>
      <w:r w:rsidR="00244A09">
        <w:rPr>
          <w:rStyle w:val="normaltextrun"/>
          <w:rFonts w:ascii="Encode Sans ExpandedSemiBold" w:hAnsi="Encode Sans ExpandedSemiBold"/>
        </w:rPr>
        <w:t>’</w:t>
      </w:r>
      <w:r w:rsidRPr="001252F7">
        <w:rPr>
          <w:rStyle w:val="normaltextrun"/>
          <w:rFonts w:ascii="Encode Sans ExpandedSemiBold" w:hAnsi="Encode Sans ExpandedSemiBold"/>
        </w:rPr>
        <w:t>impatto ambientale sul pianeta</w:t>
      </w:r>
    </w:p>
    <w:p w14:paraId="77ABA19C" w14:textId="34412B91" w:rsidR="00CB0B53" w:rsidRPr="001252F7" w:rsidRDefault="009E4B45" w:rsidP="00CB0B53">
      <w:pPr>
        <w:pStyle w:val="SBullet"/>
        <w:rPr>
          <w:rStyle w:val="eop"/>
        </w:rPr>
      </w:pPr>
      <w:r w:rsidRPr="001252F7">
        <w:rPr>
          <w:rStyle w:val="normaltextrun"/>
          <w:rFonts w:ascii="Encode Sans ExpandedSemiBold" w:hAnsi="Encode Sans ExpandedSemiBold"/>
        </w:rPr>
        <w:t>La roadmap supporta l</w:t>
      </w:r>
      <w:r w:rsidR="00244A09">
        <w:rPr>
          <w:rStyle w:val="normaltextrun"/>
          <w:rFonts w:ascii="Encode Sans ExpandedSemiBold" w:hAnsi="Encode Sans ExpandedSemiBold"/>
        </w:rPr>
        <w:t>’</w:t>
      </w:r>
      <w:r w:rsidRPr="001252F7">
        <w:rPr>
          <w:rStyle w:val="normaltextrun"/>
          <w:rFonts w:ascii="Encode Sans ExpandedSemiBold" w:hAnsi="Encode Sans ExpandedSemiBold"/>
        </w:rPr>
        <w:t>ambizioso obiettivo del raggiungimento delle zero emissioni di carbonio entro il 2038 </w:t>
      </w:r>
      <w:r w:rsidRPr="001252F7">
        <w:rPr>
          <w:rStyle w:val="eop"/>
          <w:rFonts w:ascii="Encode Sans ExpandedSemiBold" w:hAnsi="Encode Sans ExpandedSemiBold"/>
        </w:rPr>
        <w:t> </w:t>
      </w:r>
    </w:p>
    <w:p w14:paraId="65CCB5A6" w14:textId="4C8D3D82" w:rsidR="00090851" w:rsidRPr="001252F7" w:rsidRDefault="000F2FE8" w:rsidP="00AF303D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1252F7">
        <w:rPr>
          <w:rFonts w:ascii="Encode Sans ExpandedLight" w:hAnsi="Encode Sans ExpandedLight"/>
        </w:rPr>
        <w:t>AMSTERDAM,</w:t>
      </w:r>
      <w:r w:rsidRPr="001252F7">
        <w:t xml:space="preserve"> </w:t>
      </w:r>
      <w:r w:rsidRPr="001252F7">
        <w:rPr>
          <w:rFonts w:ascii="Encode Sans ExpandedLight" w:hAnsi="Encode Sans ExpandedLight"/>
        </w:rPr>
        <w:t xml:space="preserve">5 aprile 2022 – </w:t>
      </w:r>
      <w:r w:rsidR="004C1A9D">
        <w:rPr>
          <w:rFonts w:ascii="Encode Sans ExpandedLight" w:hAnsi="Encode Sans ExpandedLight"/>
        </w:rPr>
        <w:t xml:space="preserve">Appena un anno dopo la costituzione della società, </w:t>
      </w:r>
      <w:r w:rsidRPr="001252F7">
        <w:rPr>
          <w:rFonts w:ascii="Encode Sans ExpandedLight" w:hAnsi="Encode Sans ExpandedLight"/>
        </w:rPr>
        <w:t xml:space="preserve">Stellantis ha pubblicato oggi il suo primo bilancio di </w:t>
      </w:r>
      <w:hyperlink r:id="rId10" w:history="1">
        <w:r w:rsidRPr="007C1467">
          <w:rPr>
            <w:rStyle w:val="Hyperlink"/>
            <w:rFonts w:ascii="Encode Sans ExpandedLight" w:hAnsi="Encode Sans ExpandedLight"/>
            <w:u w:val="single"/>
          </w:rPr>
          <w:t>Responsabilità Sociale d</w:t>
        </w:r>
        <w:r w:rsidR="00244A09">
          <w:rPr>
            <w:rStyle w:val="Hyperlink"/>
            <w:rFonts w:ascii="Encode Sans ExpandedLight" w:hAnsi="Encode Sans ExpandedLight"/>
            <w:u w:val="single"/>
          </w:rPr>
          <w:t>’</w:t>
        </w:r>
        <w:r w:rsidRPr="007C1467">
          <w:rPr>
            <w:rStyle w:val="Hyperlink"/>
            <w:rFonts w:ascii="Encode Sans ExpandedLight" w:hAnsi="Encode Sans ExpandedLight"/>
            <w:u w:val="single"/>
          </w:rPr>
          <w:t>Impresa (RSI)</w:t>
        </w:r>
      </w:hyperlink>
      <w:r w:rsidRPr="001252F7">
        <w:rPr>
          <w:rFonts w:ascii="Encode Sans ExpandedLight" w:hAnsi="Encode Sans ExpandedLight"/>
        </w:rPr>
        <w:t>, che indica nel dettaglio l</w:t>
      </w:r>
      <w:r w:rsidR="00244A09">
        <w:rPr>
          <w:rFonts w:ascii="Encode Sans ExpandedLight" w:hAnsi="Encode Sans ExpandedLight"/>
        </w:rPr>
        <w:t>’</w:t>
      </w:r>
      <w:r w:rsidRPr="001252F7">
        <w:rPr>
          <w:rFonts w:ascii="Encode Sans ExpandedLight" w:hAnsi="Encode Sans ExpandedLight"/>
        </w:rPr>
        <w:t>efficacia delle sue performance del 2021 ne</w:t>
      </w:r>
      <w:r w:rsidR="004C1A9D">
        <w:rPr>
          <w:rFonts w:ascii="Encode Sans ExpandedLight" w:hAnsi="Encode Sans ExpandedLight"/>
        </w:rPr>
        <w:t>i parametri</w:t>
      </w:r>
      <w:r w:rsidRPr="001252F7">
        <w:rPr>
          <w:rFonts w:ascii="Encode Sans ExpandedLight" w:hAnsi="Encode Sans ExpandedLight"/>
        </w:rPr>
        <w:t xml:space="preserve"> chiave</w:t>
      </w:r>
      <w:r w:rsidR="004C1A9D">
        <w:rPr>
          <w:rFonts w:ascii="Encode Sans ExpandedLight" w:hAnsi="Encode Sans ExpandedLight"/>
        </w:rPr>
        <w:t>. I</w:t>
      </w:r>
      <w:r w:rsidRPr="001252F7">
        <w:rPr>
          <w:rFonts w:ascii="Encode Sans ExpandedLight" w:hAnsi="Encode Sans ExpandedLight"/>
        </w:rPr>
        <w:t>noltre, delinea la roadmap dettagliata per la sostenibilità, che include l</w:t>
      </w:r>
      <w:r w:rsidR="00244A09">
        <w:rPr>
          <w:rFonts w:ascii="Encode Sans ExpandedLight" w:hAnsi="Encode Sans ExpandedLight"/>
        </w:rPr>
        <w:t>’</w:t>
      </w:r>
      <w:r w:rsidRPr="001252F7">
        <w:rPr>
          <w:rFonts w:ascii="Encode Sans ExpandedLight" w:hAnsi="Encode Sans ExpandedLight"/>
        </w:rPr>
        <w:t>impegno per il raggiungimento delle zero emissioni di carbonio entro il 2038. </w:t>
      </w:r>
    </w:p>
    <w:p w14:paraId="7961852E" w14:textId="77777777" w:rsidR="00090851" w:rsidRPr="001252F7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252F7">
        <w:rPr>
          <w:rFonts w:ascii="Encode Sans ExpandedLight" w:hAnsi="Encode Sans ExpandedLight"/>
          <w:szCs w:val="24"/>
        </w:rPr>
        <w:t> </w:t>
      </w:r>
    </w:p>
    <w:p w14:paraId="5735CF55" w14:textId="292E8342" w:rsidR="004C1A9D" w:rsidRPr="004C1A9D" w:rsidRDefault="00090851" w:rsidP="004C1A9D">
      <w:pPr>
        <w:spacing w:after="0"/>
        <w:textAlignment w:val="baseline"/>
        <w:rPr>
          <w:rFonts w:ascii="Encode Sans ExpandedLight" w:hAnsi="Encode Sans ExpandedLight"/>
        </w:rPr>
      </w:pPr>
      <w:r w:rsidRPr="001252F7">
        <w:rPr>
          <w:rFonts w:ascii="Encode Sans ExpandedLight" w:hAnsi="Encode Sans ExpandedLight"/>
        </w:rPr>
        <w:t>Mettendo al centro l</w:t>
      </w:r>
      <w:r w:rsidR="00244A09">
        <w:rPr>
          <w:rFonts w:ascii="Encode Sans ExpandedLight" w:hAnsi="Encode Sans ExpandedLight"/>
        </w:rPr>
        <w:t>’</w:t>
      </w:r>
      <w:r w:rsidRPr="001252F7">
        <w:rPr>
          <w:rFonts w:ascii="Encode Sans ExpandedLight" w:hAnsi="Encode Sans ExpandedLight"/>
        </w:rPr>
        <w:t>azione e i progressi fatti, il bilancio sottolinea i passi avanti di Stellantis nella creazione e nella condivisione di valore con i suoi dipendenti, clienti, partner commerciali, le comunità in cui opera e altri stakeholder.</w:t>
      </w:r>
    </w:p>
    <w:p w14:paraId="2A8A1DB5" w14:textId="0C1BDD31" w:rsidR="00337281" w:rsidRPr="00337281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252F7">
        <w:rPr>
          <w:rFonts w:ascii="Encode Sans ExpandedLight" w:hAnsi="Encode Sans ExpandedLight"/>
          <w:szCs w:val="24"/>
        </w:rPr>
        <w:t> </w:t>
      </w:r>
    </w:p>
    <w:p w14:paraId="64A1BF1E" w14:textId="0C56032B" w:rsidR="00337281" w:rsidRPr="00337281" w:rsidRDefault="00244A09" w:rsidP="00090851">
      <w:pPr>
        <w:spacing w:after="0"/>
        <w:textAlignment w:val="baseline"/>
        <w:rPr>
          <w:rFonts w:ascii="Encode Sans ExpandedLight" w:hAnsi="Encode Sans ExpandedLight"/>
          <w:szCs w:val="24"/>
        </w:rPr>
      </w:pPr>
      <w:r>
        <w:rPr>
          <w:rFonts w:ascii="Encode Sans ExpandedLight" w:hAnsi="Encode Sans ExpandedLight"/>
          <w:szCs w:val="24"/>
        </w:rPr>
        <w:t>“</w:t>
      </w:r>
      <w:r w:rsidR="00337281" w:rsidRPr="00337281">
        <w:rPr>
          <w:rFonts w:ascii="Encode Sans ExpandedLight" w:hAnsi="Encode Sans ExpandedLight"/>
          <w:szCs w:val="24"/>
        </w:rPr>
        <w:t>Gestire un business in modo responsabile è la chiave per la nostra sostenibilità a lungo termine. L</w:t>
      </w:r>
      <w:r>
        <w:rPr>
          <w:rFonts w:ascii="Encode Sans ExpandedLight" w:hAnsi="Encode Sans ExpandedLight"/>
          <w:szCs w:val="24"/>
        </w:rPr>
        <w:t>’</w:t>
      </w:r>
      <w:r w:rsidR="00337281" w:rsidRPr="00337281">
        <w:rPr>
          <w:rFonts w:ascii="Encode Sans ExpandedLight" w:hAnsi="Encode Sans ExpandedLight"/>
          <w:szCs w:val="24"/>
        </w:rPr>
        <w:t>esecuzione del nostro piano strategico Dare Forward 2030, che consente di raggiungere il carbonio netto zero in tutta la nostra catena del valore entro il 2038, dà a Stellantis un ruolo di leadership nella decarbonizzazione del settore</w:t>
      </w:r>
      <w:r>
        <w:rPr>
          <w:rFonts w:ascii="Encode Sans ExpandedLight" w:hAnsi="Encode Sans ExpandedLight"/>
          <w:szCs w:val="24"/>
        </w:rPr>
        <w:t>”</w:t>
      </w:r>
      <w:r w:rsidR="00337281" w:rsidRPr="00337281">
        <w:rPr>
          <w:rFonts w:ascii="Encode Sans ExpandedLight" w:hAnsi="Encode Sans ExpandedLight"/>
          <w:szCs w:val="24"/>
        </w:rPr>
        <w:t xml:space="preserve"> ha detto Carlos Tavares, CEO di Stellantis. </w:t>
      </w:r>
      <w:r>
        <w:rPr>
          <w:rFonts w:ascii="Encode Sans ExpandedLight" w:hAnsi="Encode Sans ExpandedLight"/>
          <w:szCs w:val="24"/>
        </w:rPr>
        <w:t>“</w:t>
      </w:r>
      <w:r w:rsidR="00337281" w:rsidRPr="00337281">
        <w:rPr>
          <w:rFonts w:ascii="Encode Sans ExpandedLight" w:hAnsi="Encode Sans ExpandedLight"/>
          <w:szCs w:val="24"/>
        </w:rPr>
        <w:t>Il nostro approccio alla responsabilità sociale d</w:t>
      </w:r>
      <w:r>
        <w:rPr>
          <w:rFonts w:ascii="Encode Sans ExpandedLight" w:hAnsi="Encode Sans ExpandedLight"/>
          <w:szCs w:val="24"/>
        </w:rPr>
        <w:t>’</w:t>
      </w:r>
      <w:r w:rsidR="00337281" w:rsidRPr="00337281">
        <w:rPr>
          <w:rFonts w:ascii="Encode Sans ExpandedLight" w:hAnsi="Encode Sans ExpandedLight"/>
          <w:szCs w:val="24"/>
        </w:rPr>
        <w:t>impresa inquadra le nostre decisioni per portare valore aggiunto alle persone, al pianeta e a Stellantis</w:t>
      </w:r>
      <w:r>
        <w:rPr>
          <w:rFonts w:ascii="Encode Sans ExpandedLight" w:hAnsi="Encode Sans ExpandedLight"/>
          <w:szCs w:val="24"/>
        </w:rPr>
        <w:t>”</w:t>
      </w:r>
      <w:r w:rsidR="00337281" w:rsidRPr="00337281">
        <w:rPr>
          <w:rFonts w:ascii="Encode Sans ExpandedLight" w:hAnsi="Encode Sans ExpandedLight"/>
          <w:szCs w:val="24"/>
        </w:rPr>
        <w:t>.</w:t>
      </w:r>
    </w:p>
    <w:p w14:paraId="13E73211" w14:textId="77777777" w:rsidR="00337281" w:rsidRPr="001252F7" w:rsidRDefault="0033728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50BCE776" w14:textId="3810FC6C" w:rsidR="00090851" w:rsidRPr="001252F7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252F7">
        <w:rPr>
          <w:rFonts w:ascii="Encode Sans ExpandedLight" w:hAnsi="Encode Sans ExpandedLight"/>
          <w:szCs w:val="24"/>
        </w:rPr>
        <w:t>Il bilancio</w:t>
      </w:r>
      <w:r w:rsidR="00337281">
        <w:rPr>
          <w:rFonts w:ascii="Encode Sans ExpandedLight" w:hAnsi="Encode Sans ExpandedLight"/>
          <w:szCs w:val="24"/>
        </w:rPr>
        <w:t xml:space="preserve"> esplora </w:t>
      </w:r>
      <w:r w:rsidRPr="001252F7">
        <w:rPr>
          <w:rFonts w:ascii="Encode Sans ExpandedLight" w:hAnsi="Encode Sans ExpandedLight"/>
          <w:szCs w:val="24"/>
        </w:rPr>
        <w:t xml:space="preserve">sei aree principali, tutte a </w:t>
      </w:r>
      <w:r w:rsidR="00D63C77">
        <w:rPr>
          <w:rFonts w:ascii="Encode Sans ExpandedLight" w:hAnsi="Encode Sans ExpandedLight"/>
          <w:szCs w:val="24"/>
        </w:rPr>
        <w:t>sostegno</w:t>
      </w:r>
      <w:r w:rsidRPr="001252F7">
        <w:rPr>
          <w:rFonts w:ascii="Encode Sans ExpandedLight" w:hAnsi="Encode Sans ExpandedLight"/>
          <w:szCs w:val="24"/>
        </w:rPr>
        <w:t xml:space="preserve"> della visione tracciata dagli </w:t>
      </w:r>
      <w:hyperlink r:id="rId11" w:history="1">
        <w:r w:rsidRPr="001252F7">
          <w:rPr>
            <w:rStyle w:val="Hyperlink"/>
            <w:rFonts w:ascii="Encode Sans ExpandedLight" w:hAnsi="Encode Sans ExpandedLight"/>
            <w:szCs w:val="24"/>
            <w:u w:val="single"/>
          </w:rPr>
          <w:t>obiettivi di sviluppo sostenibile dell</w:t>
        </w:r>
        <w:r w:rsidR="00244A09">
          <w:rPr>
            <w:rStyle w:val="Hyperlink"/>
            <w:rFonts w:ascii="Encode Sans ExpandedLight" w:hAnsi="Encode Sans ExpandedLight"/>
            <w:szCs w:val="24"/>
            <w:u w:val="single"/>
          </w:rPr>
          <w:t>’</w:t>
        </w:r>
        <w:r w:rsidRPr="001252F7">
          <w:rPr>
            <w:rStyle w:val="Hyperlink"/>
            <w:rFonts w:ascii="Encode Sans ExpandedLight" w:hAnsi="Encode Sans ExpandedLight"/>
            <w:szCs w:val="24"/>
            <w:u w:val="single"/>
          </w:rPr>
          <w:t>ONU</w:t>
        </w:r>
      </w:hyperlink>
      <w:r w:rsidRPr="001252F7">
        <w:rPr>
          <w:rFonts w:ascii="Encode Sans ExpandedLight" w:hAnsi="Encode Sans ExpandedLight"/>
          <w:szCs w:val="24"/>
        </w:rPr>
        <w:t>: </w:t>
      </w:r>
    </w:p>
    <w:p w14:paraId="7A088756" w14:textId="77777777" w:rsidR="00090851" w:rsidRPr="001252F7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252F7">
        <w:rPr>
          <w:rFonts w:ascii="Encode Sans ExpandedLight" w:hAnsi="Encode Sans ExpandedLight"/>
          <w:szCs w:val="24"/>
        </w:rPr>
        <w:lastRenderedPageBreak/>
        <w:t> </w:t>
      </w:r>
    </w:p>
    <w:p w14:paraId="343CD68B" w14:textId="6FF22532" w:rsidR="00090851" w:rsidRPr="001252F7" w:rsidRDefault="00090851" w:rsidP="006F44B1">
      <w:pPr>
        <w:numPr>
          <w:ilvl w:val="0"/>
          <w:numId w:val="19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1252F7">
        <w:rPr>
          <w:rFonts w:ascii="Encode Sans ExpandedLight" w:hAnsi="Encode Sans ExpandedLight"/>
          <w:szCs w:val="24"/>
        </w:rPr>
        <w:t>Produrre un impatto tangibile sul cambiamento climatico</w:t>
      </w:r>
    </w:p>
    <w:p w14:paraId="1CFF6658" w14:textId="581742C7" w:rsidR="00090851" w:rsidRPr="001252F7" w:rsidRDefault="00090851" w:rsidP="006F44B1">
      <w:pPr>
        <w:numPr>
          <w:ilvl w:val="0"/>
          <w:numId w:val="19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1252F7">
        <w:rPr>
          <w:rFonts w:ascii="Encode Sans ExpandedLight" w:hAnsi="Encode Sans ExpandedLight"/>
          <w:szCs w:val="24"/>
        </w:rPr>
        <w:t>Guidare la trasformazione dell</w:t>
      </w:r>
      <w:r w:rsidR="00244A09">
        <w:rPr>
          <w:rFonts w:ascii="Encode Sans ExpandedLight" w:hAnsi="Encode Sans ExpandedLight"/>
          <w:szCs w:val="24"/>
        </w:rPr>
        <w:t>’</w:t>
      </w:r>
      <w:r w:rsidRPr="001252F7">
        <w:rPr>
          <w:rFonts w:ascii="Encode Sans ExpandedLight" w:hAnsi="Encode Sans ExpandedLight"/>
          <w:szCs w:val="24"/>
        </w:rPr>
        <w:t xml:space="preserve">azienda </w:t>
      </w:r>
      <w:r w:rsidR="00D63C77">
        <w:rPr>
          <w:rFonts w:ascii="Encode Sans ExpandedLight" w:hAnsi="Encode Sans ExpandedLight"/>
          <w:szCs w:val="24"/>
        </w:rPr>
        <w:t>attraverso</w:t>
      </w:r>
      <w:r w:rsidRPr="001252F7">
        <w:rPr>
          <w:rFonts w:ascii="Encode Sans ExpandedLight" w:hAnsi="Encode Sans ExpandedLight"/>
          <w:szCs w:val="24"/>
        </w:rPr>
        <w:t xml:space="preserve"> lo sviluppo del capitale umano </w:t>
      </w:r>
    </w:p>
    <w:p w14:paraId="0D05FB43" w14:textId="0E65654A" w:rsidR="00090851" w:rsidRPr="001252F7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1252F7">
        <w:rPr>
          <w:rFonts w:ascii="Encode Sans ExpandedLight" w:hAnsi="Encode Sans ExpandedLight"/>
          <w:szCs w:val="24"/>
        </w:rPr>
        <w:t xml:space="preserve">Soddisfare </w:t>
      </w:r>
      <w:r w:rsidR="00D63C77">
        <w:rPr>
          <w:rFonts w:ascii="Encode Sans ExpandedLight" w:hAnsi="Encode Sans ExpandedLight"/>
          <w:szCs w:val="24"/>
        </w:rPr>
        <w:t xml:space="preserve">le mutevoli </w:t>
      </w:r>
      <w:r w:rsidRPr="001252F7">
        <w:rPr>
          <w:rFonts w:ascii="Encode Sans ExpandedLight" w:hAnsi="Encode Sans ExpandedLight"/>
          <w:szCs w:val="24"/>
        </w:rPr>
        <w:t>aspettative dei clienti sulla mobilità</w:t>
      </w:r>
    </w:p>
    <w:p w14:paraId="39850325" w14:textId="1A5B4DEA" w:rsidR="00090851" w:rsidRPr="001252F7" w:rsidRDefault="00D63C77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>
        <w:rPr>
          <w:rFonts w:ascii="Encode Sans ExpandedLight" w:hAnsi="Encode Sans ExpandedLight"/>
          <w:szCs w:val="24"/>
        </w:rPr>
        <w:t>Prevenire le</w:t>
      </w:r>
      <w:r w:rsidR="00090851" w:rsidRPr="001252F7">
        <w:rPr>
          <w:rFonts w:ascii="Encode Sans ExpandedLight" w:hAnsi="Encode Sans ExpandedLight"/>
          <w:szCs w:val="24"/>
        </w:rPr>
        <w:t xml:space="preserve"> violazioni etiche promuovendo una cultura</w:t>
      </w:r>
      <w:r>
        <w:rPr>
          <w:rFonts w:ascii="Encode Sans ExpandedLight" w:hAnsi="Encode Sans ExpandedLight"/>
          <w:szCs w:val="24"/>
        </w:rPr>
        <w:t xml:space="preserve"> </w:t>
      </w:r>
      <w:r w:rsidR="00090851" w:rsidRPr="001252F7">
        <w:rPr>
          <w:rFonts w:ascii="Encode Sans ExpandedLight" w:hAnsi="Encode Sans ExpandedLight"/>
          <w:szCs w:val="24"/>
        </w:rPr>
        <w:t>etica</w:t>
      </w:r>
    </w:p>
    <w:p w14:paraId="3ED6790F" w14:textId="019753C7" w:rsidR="00090851" w:rsidRPr="001252F7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1252F7">
        <w:rPr>
          <w:rFonts w:ascii="Encode Sans ExpandedLight" w:hAnsi="Encode Sans ExpandedLight"/>
          <w:szCs w:val="24"/>
        </w:rPr>
        <w:t>Promuovere la protezione delle risorse naturali e implementarne un uso responsabile </w:t>
      </w:r>
    </w:p>
    <w:p w14:paraId="44EF0D64" w14:textId="2BE55099" w:rsidR="00090851" w:rsidRPr="001252F7" w:rsidRDefault="00090851" w:rsidP="006F44B1">
      <w:pPr>
        <w:numPr>
          <w:ilvl w:val="0"/>
          <w:numId w:val="20"/>
        </w:numPr>
        <w:spacing w:after="0"/>
        <w:ind w:left="1418" w:hanging="338"/>
        <w:jc w:val="left"/>
        <w:textAlignment w:val="baseline"/>
        <w:rPr>
          <w:rFonts w:ascii="Encode Sans ExpandedLight" w:eastAsia="Times New Roman" w:hAnsi="Encode Sans ExpandedLight" w:cs="Segoe UI"/>
          <w:szCs w:val="24"/>
        </w:rPr>
      </w:pPr>
      <w:r w:rsidRPr="001252F7">
        <w:rPr>
          <w:rFonts w:ascii="Encode Sans ExpandedLight" w:hAnsi="Encode Sans ExpandedLight"/>
          <w:szCs w:val="24"/>
        </w:rPr>
        <w:t>Garantire la protezione dei diritti umani e sostenere uno sviluppo economico equilibrato dei territori</w:t>
      </w:r>
    </w:p>
    <w:p w14:paraId="21E1801C" w14:textId="77777777" w:rsidR="00090851" w:rsidRPr="001252F7" w:rsidRDefault="00090851" w:rsidP="00090851">
      <w:pPr>
        <w:spacing w:after="0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1252F7">
        <w:rPr>
          <w:rFonts w:ascii="Encode Sans ExpandedLight" w:hAnsi="Encode Sans ExpandedLight"/>
          <w:szCs w:val="24"/>
        </w:rPr>
        <w:t> </w:t>
      </w:r>
    </w:p>
    <w:p w14:paraId="248272F2" w14:textId="3BFC51A3" w:rsidR="00090851" w:rsidRPr="00D63C77" w:rsidRDefault="00090851" w:rsidP="00090851">
      <w:pPr>
        <w:spacing w:after="0"/>
        <w:textAlignment w:val="baseline"/>
        <w:rPr>
          <w:rFonts w:ascii="Encode Sans ExpandedLight" w:hAnsi="Encode Sans ExpandedLight"/>
        </w:rPr>
      </w:pPr>
      <w:r w:rsidRPr="001252F7">
        <w:rPr>
          <w:rFonts w:ascii="Encode Sans ExpandedLight" w:hAnsi="Encode Sans ExpandedLight"/>
        </w:rPr>
        <w:t>Incentrato sui rischi materiali e sulle opportunità</w:t>
      </w:r>
      <w:r w:rsidR="008B3B62">
        <w:rPr>
          <w:rFonts w:ascii="Encode Sans ExpandedLight" w:hAnsi="Encode Sans ExpandedLight"/>
        </w:rPr>
        <w:t xml:space="preserve"> e</w:t>
      </w:r>
      <w:r w:rsidRPr="001252F7">
        <w:rPr>
          <w:rFonts w:ascii="Encode Sans ExpandedLight" w:hAnsi="Encode Sans ExpandedLight"/>
        </w:rPr>
        <w:t xml:space="preserve"> fondato su prove scientifiche e oggetto di audit indipendente, il bilancio spiega come Stellantis stia sviluppando la diversità e il talento delle persone che ne fanno parte, promuovendo attivamente il rispetto per i diritti umani nella sua catena di fornitura globale, affrontando nel frattempo le sfide ambientali sul suo cammino. Inoltre, all</w:t>
      </w:r>
      <w:r w:rsidR="00244A09">
        <w:rPr>
          <w:rFonts w:ascii="Encode Sans ExpandedLight" w:hAnsi="Encode Sans ExpandedLight"/>
        </w:rPr>
        <w:t>’</w:t>
      </w:r>
      <w:r w:rsidRPr="001252F7">
        <w:rPr>
          <w:rFonts w:ascii="Encode Sans ExpandedLight" w:hAnsi="Encode Sans ExpandedLight"/>
        </w:rPr>
        <w:t>interno del bilancio, si spiega nei particolari come l</w:t>
      </w:r>
      <w:r w:rsidR="00244A09">
        <w:rPr>
          <w:rFonts w:ascii="Encode Sans ExpandedLight" w:hAnsi="Encode Sans ExpandedLight"/>
        </w:rPr>
        <w:t>’</w:t>
      </w:r>
      <w:r w:rsidRPr="001252F7">
        <w:rPr>
          <w:rFonts w:ascii="Encode Sans ExpandedLight" w:hAnsi="Encode Sans ExpandedLight"/>
        </w:rPr>
        <w:t>azienda stia supportando gli obiettivi climatici a breve, medio e lungo termine nei siti industriali e in relazione alle sue proprietà, ai veicoli e alla base di approvvigionamento.</w:t>
      </w:r>
    </w:p>
    <w:p w14:paraId="173D37E2" w14:textId="45D06B64" w:rsidR="00090851" w:rsidRPr="001252F7" w:rsidRDefault="00090851" w:rsidP="009B2B60">
      <w:pPr>
        <w:pStyle w:val="SDatePlace"/>
        <w:spacing w:after="0"/>
        <w:rPr>
          <w:szCs w:val="24"/>
        </w:rPr>
      </w:pPr>
    </w:p>
    <w:p w14:paraId="18D82BDE" w14:textId="0F79AFFC" w:rsidR="00E047DA" w:rsidRPr="004C1A9D" w:rsidRDefault="00E047DA" w:rsidP="00E047DA">
      <w:pPr>
        <w:pStyle w:val="SDatePlace"/>
        <w:spacing w:after="0"/>
        <w:jc w:val="center"/>
      </w:pPr>
      <w:r w:rsidRPr="004C1A9D">
        <w:t># # #</w:t>
      </w:r>
    </w:p>
    <w:p w14:paraId="6451C65E" w14:textId="77777777" w:rsidR="00E06510" w:rsidRPr="004C1A9D" w:rsidRDefault="00E06510" w:rsidP="00E06510">
      <w:pPr>
        <w:jc w:val="left"/>
      </w:pPr>
    </w:p>
    <w:p w14:paraId="3033EC60" w14:textId="66E0440E" w:rsidR="00B96799" w:rsidRPr="004C1A9D" w:rsidRDefault="00B96799" w:rsidP="000F2FE8">
      <w:pPr>
        <w:pStyle w:val="SDatePlace"/>
        <w:rPr>
          <w:b/>
          <w:color w:val="243782" w:themeColor="accent1"/>
          <w:sz w:val="22"/>
        </w:rPr>
      </w:pPr>
      <w:r w:rsidRPr="004C1A9D">
        <w:rPr>
          <w:b/>
          <w:color w:val="243782" w:themeColor="accent1"/>
          <w:sz w:val="22"/>
        </w:rPr>
        <w:t>Stellantis</w:t>
      </w:r>
    </w:p>
    <w:p w14:paraId="52FFEBC0" w14:textId="59C44F64" w:rsidR="007819D6" w:rsidRPr="001252F7" w:rsidRDefault="001252F7" w:rsidP="007819D6">
      <w:pPr>
        <w:rPr>
          <w:rFonts w:eastAsia="Encode Sans" w:cs="Encode Sans"/>
          <w:i/>
          <w:color w:val="222222"/>
          <w:sz w:val="22"/>
          <w:szCs w:val="24"/>
          <w:highlight w:val="white"/>
        </w:rPr>
      </w:pPr>
      <w:bookmarkStart w:id="0" w:name="_Hlk97712532"/>
      <w:r w:rsidRPr="00A90A51">
        <w:rPr>
          <w:i/>
          <w:color w:val="222222"/>
          <w:sz w:val="22"/>
          <w:szCs w:val="24"/>
        </w:rPr>
        <w:t xml:space="preserve">Stellantis N.V. (NYSE / MTA / Euronext Paris: STLA) è leader a livello mondiale nella produzione di veicoli e fornitore di mobilità. </w:t>
      </w:r>
      <w:r w:rsidRPr="001252F7">
        <w:rPr>
          <w:i/>
          <w:color w:val="222222"/>
          <w:sz w:val="22"/>
          <w:szCs w:val="24"/>
        </w:rPr>
        <w:t>I suoi marchi iconici e ricchi di storia – Abarth, Alfa Romeo, Chrysler, Citroën, Dodge, DS Automobiles, Fiat, Jeep®, Lancia, Maserati, Opel, Peugeot, Ram, Vauxhall, Free2move e Leasys – danno forma concreta alla passione dei loro fondatori e dei nostri clienti, offrendo prodotti e servizi innovativi. Grazie alla diversità che ci alimenta, guidiamo il modo in cui il mondo si muove puntando a diventare la più significativa azienda tech di mobilità, non la più grande, creando valore aggiunto per tutti gli stakeholder e le comunità in cui opera. Per maggiori informazioni, consultare il sito www.stellantis.com/it.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1835"/>
        <w:gridCol w:w="570"/>
        <w:gridCol w:w="1624"/>
        <w:gridCol w:w="556"/>
        <w:gridCol w:w="1591"/>
        <w:gridCol w:w="568"/>
        <w:gridCol w:w="1041"/>
        <w:gridCol w:w="22"/>
      </w:tblGrid>
      <w:tr w:rsidR="00CC3F2E" w:rsidRPr="001252F7" w14:paraId="536A87E3" w14:textId="77777777" w:rsidTr="0023542B">
        <w:trPr>
          <w:trHeight w:val="729"/>
        </w:trPr>
        <w:tc>
          <w:tcPr>
            <w:tcW w:w="579" w:type="dxa"/>
            <w:vAlign w:val="center"/>
          </w:tcPr>
          <w:bookmarkEnd w:id="0"/>
          <w:p w14:paraId="3F040C87" w14:textId="77777777" w:rsidR="00CC3F2E" w:rsidRPr="001252F7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1252F7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78720" behindDoc="0" locked="0" layoutInCell="1" allowOverlap="1" wp14:anchorId="715296E8" wp14:editId="08742976">
                  <wp:simplePos x="0" y="0"/>
                  <wp:positionH relativeFrom="column">
                    <wp:posOffset>-417830</wp:posOffset>
                  </wp:positionH>
                  <wp:positionV relativeFrom="paragraph">
                    <wp:posOffset>-79375</wp:posOffset>
                  </wp:positionV>
                  <wp:extent cx="303530" cy="292735"/>
                  <wp:effectExtent l="0" t="0" r="127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35" w:type="dxa"/>
          </w:tcPr>
          <w:p w14:paraId="1961607A" w14:textId="7DF95463" w:rsidR="00CC3F2E" w:rsidRPr="001252F7" w:rsidRDefault="00244A09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3" w:history="1">
              <w:r w:rsidR="000E1591" w:rsidRPr="001252F7">
                <w:rPr>
                  <w:rStyle w:val="Hyperlink"/>
                  <w:sz w:val="22"/>
                  <w:szCs w:val="22"/>
                  <w:u w:val="single"/>
                </w:rPr>
                <w:t>@Stellantis</w:t>
              </w:r>
            </w:hyperlink>
          </w:p>
        </w:tc>
        <w:tc>
          <w:tcPr>
            <w:tcW w:w="570" w:type="dxa"/>
            <w:vAlign w:val="center"/>
          </w:tcPr>
          <w:p w14:paraId="47BEDC18" w14:textId="77777777" w:rsidR="00CC3F2E" w:rsidRPr="001252F7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1252F7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75648" behindDoc="1" locked="0" layoutInCell="1" allowOverlap="1" wp14:anchorId="6B674BFC" wp14:editId="74DB049F">
                  <wp:simplePos x="0" y="0"/>
                  <wp:positionH relativeFrom="column">
                    <wp:posOffset>-379730</wp:posOffset>
                  </wp:positionH>
                  <wp:positionV relativeFrom="paragraph">
                    <wp:posOffset>-73025</wp:posOffset>
                  </wp:positionV>
                  <wp:extent cx="292735" cy="292735"/>
                  <wp:effectExtent l="0" t="0" r="0" b="0"/>
                  <wp:wrapTight wrapText="bothSides">
                    <wp:wrapPolygon edited="0">
                      <wp:start x="1406" y="0"/>
                      <wp:lineTo x="0" y="4217"/>
                      <wp:lineTo x="0" y="15462"/>
                      <wp:lineTo x="1406" y="19679"/>
                      <wp:lineTo x="16868" y="19679"/>
                      <wp:lineTo x="19679" y="12651"/>
                      <wp:lineTo x="19679" y="4217"/>
                      <wp:lineTo x="16868" y="0"/>
                      <wp:lineTo x="1406" y="0"/>
                    </wp:wrapPolygon>
                  </wp:wrapTight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4" w:type="dxa"/>
          </w:tcPr>
          <w:p w14:paraId="000E7245" w14:textId="319CA8B5" w:rsidR="00CC3F2E" w:rsidRPr="001252F7" w:rsidRDefault="00244A09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5" w:history="1">
              <w:r w:rsidR="000E1591" w:rsidRPr="001252F7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56" w:type="dxa"/>
            <w:vAlign w:val="center"/>
          </w:tcPr>
          <w:p w14:paraId="4542639C" w14:textId="77777777" w:rsidR="00CC3F2E" w:rsidRPr="001252F7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1252F7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76672" behindDoc="1" locked="0" layoutInCell="1" allowOverlap="1" wp14:anchorId="114D2E31" wp14:editId="58F1CCF7">
                  <wp:simplePos x="0" y="0"/>
                  <wp:positionH relativeFrom="column">
                    <wp:posOffset>-379095</wp:posOffset>
                  </wp:positionH>
                  <wp:positionV relativeFrom="paragraph">
                    <wp:posOffset>-46355</wp:posOffset>
                  </wp:positionV>
                  <wp:extent cx="292100" cy="292735"/>
                  <wp:effectExtent l="0" t="0" r="0" b="0"/>
                  <wp:wrapTight wrapText="bothSides">
                    <wp:wrapPolygon edited="0">
                      <wp:start x="2817" y="0"/>
                      <wp:lineTo x="0" y="2811"/>
                      <wp:lineTo x="0" y="18273"/>
                      <wp:lineTo x="5635" y="19679"/>
                      <wp:lineTo x="14087" y="19679"/>
                      <wp:lineTo x="19722" y="16868"/>
                      <wp:lineTo x="19722" y="4217"/>
                      <wp:lineTo x="15496" y="0"/>
                      <wp:lineTo x="2817" y="0"/>
                    </wp:wrapPolygon>
                  </wp:wrapTight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1" w:type="dxa"/>
          </w:tcPr>
          <w:p w14:paraId="1EF42766" w14:textId="1E6CF26A" w:rsidR="00CC3F2E" w:rsidRPr="001252F7" w:rsidRDefault="00244A09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7" w:history="1">
              <w:r w:rsidR="000E1591" w:rsidRPr="001252F7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  <w:tc>
          <w:tcPr>
            <w:tcW w:w="568" w:type="dxa"/>
            <w:vAlign w:val="center"/>
          </w:tcPr>
          <w:p w14:paraId="17983F5C" w14:textId="77777777" w:rsidR="00CC3F2E" w:rsidRPr="001252F7" w:rsidRDefault="00CC3F2E" w:rsidP="00CC3F2E">
            <w:pPr>
              <w:spacing w:after="0"/>
              <w:jc w:val="left"/>
              <w:rPr>
                <w:color w:val="243782" w:themeColor="text2"/>
                <w:sz w:val="22"/>
                <w:szCs w:val="22"/>
              </w:rPr>
            </w:pPr>
            <w:r w:rsidRPr="001252F7">
              <w:rPr>
                <w:noProof/>
                <w:color w:val="243782" w:themeColor="text2"/>
                <w:sz w:val="22"/>
                <w:szCs w:val="22"/>
                <w:lang w:val="en-US"/>
              </w:rPr>
              <w:drawing>
                <wp:anchor distT="0" distB="0" distL="114300" distR="114300" simplePos="0" relativeHeight="251677696" behindDoc="1" locked="0" layoutInCell="1" allowOverlap="1" wp14:anchorId="4F50FE4A" wp14:editId="71383F90">
                  <wp:simplePos x="0" y="0"/>
                  <wp:positionH relativeFrom="column">
                    <wp:posOffset>-396875</wp:posOffset>
                  </wp:positionH>
                  <wp:positionV relativeFrom="paragraph">
                    <wp:posOffset>-72390</wp:posOffset>
                  </wp:positionV>
                  <wp:extent cx="303530" cy="292735"/>
                  <wp:effectExtent l="0" t="0" r="1270" b="0"/>
                  <wp:wrapTight wrapText="bothSides">
                    <wp:wrapPolygon edited="0">
                      <wp:start x="2711" y="0"/>
                      <wp:lineTo x="0" y="2811"/>
                      <wp:lineTo x="0" y="18273"/>
                      <wp:lineTo x="5423" y="19679"/>
                      <wp:lineTo x="13556" y="19679"/>
                      <wp:lineTo x="20335" y="16868"/>
                      <wp:lineTo x="20335" y="4217"/>
                      <wp:lineTo x="16268" y="0"/>
                      <wp:lineTo x="2711" y="0"/>
                    </wp:wrapPolygon>
                  </wp:wrapTight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3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63" w:type="dxa"/>
            <w:gridSpan w:val="2"/>
          </w:tcPr>
          <w:p w14:paraId="46C374F4" w14:textId="5AC43925" w:rsidR="00CC3F2E" w:rsidRPr="001252F7" w:rsidRDefault="00244A09" w:rsidP="00CC3F2E">
            <w:pPr>
              <w:spacing w:before="120" w:after="0"/>
              <w:jc w:val="left"/>
              <w:rPr>
                <w:color w:val="243782" w:themeColor="text2"/>
                <w:sz w:val="22"/>
                <w:szCs w:val="22"/>
              </w:rPr>
            </w:pPr>
            <w:hyperlink r:id="rId19" w:history="1">
              <w:r w:rsidR="000E1591" w:rsidRPr="001252F7">
                <w:rPr>
                  <w:rStyle w:val="Hyperlink"/>
                  <w:sz w:val="22"/>
                  <w:szCs w:val="22"/>
                  <w:u w:val="single"/>
                </w:rPr>
                <w:t>Stellantis</w:t>
              </w:r>
            </w:hyperlink>
          </w:p>
        </w:tc>
      </w:tr>
      <w:tr w:rsidR="00CC3F2E" w:rsidRPr="008B3B62" w14:paraId="37BC0A26" w14:textId="77777777" w:rsidTr="00F90E05">
        <w:tblPrEx>
          <w:tblCellMar>
            <w:right w:w="57" w:type="dxa"/>
          </w:tblCellMar>
        </w:tblPrEx>
        <w:trPr>
          <w:gridAfter w:val="1"/>
          <w:wAfter w:w="22" w:type="dxa"/>
          <w:trHeight w:val="2043"/>
        </w:trPr>
        <w:tc>
          <w:tcPr>
            <w:tcW w:w="8364" w:type="dxa"/>
            <w:gridSpan w:val="8"/>
          </w:tcPr>
          <w:p w14:paraId="5D32537F" w14:textId="77777777" w:rsidR="00CC3F2E" w:rsidRPr="001252F7" w:rsidRDefault="00CC3F2E" w:rsidP="00CC3F2E">
            <w:r w:rsidRPr="001252F7">
              <w:rPr>
                <w:noProof/>
                <w:lang w:val="en-US"/>
              </w:rPr>
              <w:lastRenderedPageBreak/>
              <mc:AlternateContent>
                <mc:Choice Requires="wps">
                  <w:drawing>
                    <wp:inline distT="0" distB="0" distL="0" distR="0" wp14:anchorId="43DE29E6" wp14:editId="3CFA2B14">
                      <wp:extent cx="432000" cy="61913"/>
                      <wp:effectExtent l="0" t="0" r="6350" b="0"/>
                      <wp:docPr id="17" name="Freeform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2000" cy="61913"/>
                              </a:xfrm>
                              <a:custGeom>
                                <a:avLst/>
                                <a:gdLst>
                                  <a:gd name="T0" fmla="*/ 329 w 354"/>
                                  <a:gd name="T1" fmla="*/ 39 h 39"/>
                                  <a:gd name="T2" fmla="*/ 0 w 354"/>
                                  <a:gd name="T3" fmla="*/ 39 h 39"/>
                                  <a:gd name="T4" fmla="*/ 27 w 354"/>
                                  <a:gd name="T5" fmla="*/ 0 h 39"/>
                                  <a:gd name="T6" fmla="*/ 354 w 354"/>
                                  <a:gd name="T7" fmla="*/ 0 h 39"/>
                                  <a:gd name="T8" fmla="*/ 329 w 354"/>
                                  <a:gd name="T9" fmla="*/ 39 h 3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354" h="39">
                                    <a:moveTo>
                                      <a:pt x="329" y="39"/>
                                    </a:moveTo>
                                    <a:lnTo>
                                      <a:pt x="0" y="39"/>
                                    </a:lnTo>
                                    <a:lnTo>
                                      <a:pt x="27" y="0"/>
                                    </a:lnTo>
                                    <a:lnTo>
                                      <a:pt x="354" y="0"/>
                                    </a:lnTo>
                                    <a:lnTo>
                                      <a:pt x="329" y="3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9525">
                                <a:noFill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30204402" id="Freeform 27" o:spid="_x0000_s1026" style="width:34pt;height: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354,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" path="m329,39l,39,27,,354,,329,39xe" fillcolor="#243782 [3204]" stroked="f">
                      <v:path arrowok="t" o:connecttype="custom" o:connectlocs="401492,61913;0,61913;32949,0;432000,0;401492,61913" o:connectangles="0,0,0,0,0"/>
                      <w10:anchorlock/>
                    </v:shape>
                  </w:pict>
                </mc:Fallback>
              </mc:AlternateContent>
            </w:r>
          </w:p>
          <w:p w14:paraId="6EBA2585" w14:textId="77777777" w:rsidR="00CC3F2E" w:rsidRPr="001252F7" w:rsidRDefault="00CC3F2E" w:rsidP="00CC3F2E">
            <w:pPr>
              <w:pStyle w:val="SContact-Title"/>
            </w:pPr>
            <w:bookmarkStart w:id="1" w:name="_Hlk61784883"/>
            <w:r w:rsidRPr="001252F7">
              <w:t>Per maggiori informazioni, contattare:</w:t>
            </w:r>
          </w:p>
          <w:bookmarkStart w:id="2" w:name="_Hlk97712922" w:displacedByCustomXml="next"/>
          <w:sdt>
            <w:sdtPr>
              <w:rPr>
                <w:sz w:val="20"/>
              </w:rPr>
              <w:id w:val="143632974"/>
              <w:placeholder>
                <w:docPart w:val="C0DED9DA05B849B284287C410C74744D"/>
              </w:placeholder>
              <w15:appearance w15:val="hidden"/>
            </w:sdtPr>
            <w:sdtEndPr/>
            <w:sdtContent>
              <w:bookmarkEnd w:id="2" w:displacedByCustomXml="prev"/>
              <w:bookmarkEnd w:id="1" w:displacedByCustomXml="prev"/>
              <w:p w14:paraId="7BEC3A0F" w14:textId="77777777" w:rsidR="00CC3F2E" w:rsidRPr="001252F7" w:rsidRDefault="00244A09" w:rsidP="00CC3F2E">
                <w:pPr>
                  <w:pStyle w:val="SContact-Sendersinfo"/>
                  <w:rPr>
                    <w:rFonts w:ascii="Encode Sans ExpandedLight" w:hAnsi="Encode Sans ExpandedLight"/>
                    <w:sz w:val="20"/>
                  </w:rPr>
                </w:pPr>
                <w:sdt>
                  <w:sdtPr>
                    <w:rPr>
                      <w:sz w:val="20"/>
                    </w:rPr>
                    <w:id w:val="659812508"/>
                    <w:placeholder>
                      <w:docPart w:val="5B363C2A504D43439C07949B00E986E6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1846360346"/>
                        <w:placeholder>
                          <w:docPart w:val="237C4075EB2044E2B3D98E8EA11588F2"/>
                        </w:placeholder>
                      </w:sdtPr>
                      <w:sdtEndPr/>
                      <w:sdtContent>
                        <w:r w:rsidR="000E1591" w:rsidRPr="001252F7">
                          <w:rPr>
                            <w:sz w:val="20"/>
                          </w:rPr>
                          <w:t>Fernão SILVEIRA</w:t>
                        </w:r>
                      </w:sdtContent>
                    </w:sdt>
                    <w:r w:rsidR="000E1591" w:rsidRPr="001252F7">
                      <w:rPr>
                        <w:sz w:val="20"/>
                      </w:rPr>
                      <w:t xml:space="preserve">  </w:t>
                    </w:r>
                    <w:sdt>
                      <w:sdtPr>
                        <w:rPr>
                          <w:rFonts w:ascii="Encode Sans ExpandedLight" w:hAnsi="Encode Sans ExpandedLight"/>
                          <w:sz w:val="20"/>
                        </w:rPr>
                        <w:id w:val="-240650138"/>
                        <w:placeholder>
                          <w:docPart w:val="ED186B2C02034A6398610B5536F092E0"/>
                        </w:placeholder>
                      </w:sdtPr>
                      <w:sdtEndPr/>
                      <w:sdtContent>
                        <w:r w:rsidR="000E1591" w:rsidRPr="001252F7">
                          <w:rPr>
                            <w:rFonts w:ascii="Encode Sans ExpandedLight" w:hAnsi="Encode Sans ExpandedLight"/>
                            <w:sz w:val="20"/>
                          </w:rPr>
                          <w:t>+31 6 43 25 43 41 – fernao.silveira@stellantis.com</w:t>
                        </w:r>
                      </w:sdtContent>
                    </w:sdt>
                  </w:sdtContent>
                </w:sdt>
              </w:p>
              <w:p w14:paraId="307C5ED7" w14:textId="77777777" w:rsidR="00CC3F2E" w:rsidRPr="007C1467" w:rsidRDefault="00244A09" w:rsidP="00CC3F2E">
                <w:pPr>
                  <w:pStyle w:val="SContact-Sendersinfo"/>
                </w:pPr>
                <w:sdt>
                  <w:sdtPr>
                    <w:rPr>
                      <w:sz w:val="20"/>
                    </w:rPr>
                    <w:id w:val="-589388443"/>
                    <w:placeholder>
                      <w:docPart w:val="CFCB2319CC3049FA95F37BF09074469D"/>
                    </w:placeholder>
                  </w:sdtPr>
                  <w:sdtEndPr/>
                  <w:sdtContent>
                    <w:sdt>
                      <w:sdtPr>
                        <w:rPr>
                          <w:sz w:val="20"/>
                        </w:rPr>
                        <w:id w:val="-646906505"/>
                        <w:placeholder>
                          <w:docPart w:val="8AD88FDBA50A46D0B3756DADEAB07951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</w:rPr>
                            <w:id w:val="1044247484"/>
                            <w:placeholder>
                              <w:docPart w:val="7F12B7D9C7144A989BA67E4D3B27A4C0"/>
                            </w:placeholder>
                          </w:sdtPr>
                          <w:sdtEndPr/>
                          <w:sdtContent>
                            <w:r w:rsidR="000E1591" w:rsidRPr="007C1467">
                              <w:rPr>
                                <w:sz w:val="20"/>
                              </w:rPr>
                              <w:t>Valérie GILLOT</w:t>
                            </w:r>
                          </w:sdtContent>
                        </w:sdt>
                        <w:r w:rsidR="000E1591" w:rsidRPr="007C1467">
                          <w:rPr>
                            <w:sz w:val="20"/>
                          </w:rPr>
                          <w:t xml:space="preserve">  </w:t>
                        </w:r>
                        <w:sdt>
                          <w:sdtPr>
                            <w:rPr>
                              <w:rFonts w:ascii="Encode Sans ExpandedLight" w:hAnsi="Encode Sans ExpandedLight"/>
                              <w:sz w:val="20"/>
                            </w:rPr>
                            <w:id w:val="-475533824"/>
                            <w:placeholder>
                              <w:docPart w:val="F2D28A26B1ED4854810AEB939FEF328B"/>
                            </w:placeholder>
                          </w:sdtPr>
                          <w:sdtEndPr/>
                          <w:sdtContent>
                            <w:r w:rsidR="000E1591" w:rsidRPr="007C1467">
                              <w:rPr>
                                <w:rFonts w:ascii="Encode Sans ExpandedLight" w:hAnsi="Encode Sans ExpandedLight"/>
                                <w:sz w:val="20"/>
                              </w:rPr>
                              <w:t>+33 6 83 92 92 96 – valerie.gillot@stellantis.com</w:t>
                            </w:r>
                          </w:sdtContent>
                        </w:sdt>
                      </w:sdtContent>
                    </w:sdt>
                    <w:r w:rsidR="000E1591" w:rsidRPr="007C1467">
                      <w:rPr>
                        <w:sz w:val="20"/>
                      </w:rPr>
                      <w:t xml:space="preserve">                     Nathalie ROUSSEL</w:t>
                    </w:r>
                  </w:sdtContent>
                </w:sdt>
                <w:r w:rsidR="000E1591" w:rsidRPr="007C1467">
                  <w:rPr>
                    <w:sz w:val="20"/>
                  </w:rPr>
                  <w:t xml:space="preserve">  </w:t>
                </w:r>
                <w:sdt>
                  <w:sdtPr>
                    <w:rPr>
                      <w:sz w:val="20"/>
                    </w:rPr>
                    <w:id w:val="2071691766"/>
                    <w:placeholder>
                      <w:docPart w:val="33B7F882C411493C81832D70A39A69D0"/>
                    </w:placeholder>
                  </w:sdtPr>
                  <w:sdtEndPr/>
                  <w:sdtContent>
                    <w:r w:rsidR="000E1591" w:rsidRPr="007C1467">
                      <w:rPr>
                        <w:rFonts w:asciiTheme="minorHAnsi" w:hAnsiTheme="minorHAnsi"/>
                        <w:sz w:val="20"/>
                      </w:rPr>
                      <w:t>+ 33 6 87 77 41 82 – nathalie.roussel@stellantis.com</w:t>
                    </w:r>
                  </w:sdtContent>
                </w:sdt>
                <w:r w:rsidR="000E1591" w:rsidRPr="007C1467">
                  <w:t xml:space="preserve"> </w:t>
                </w:r>
              </w:p>
              <w:p w14:paraId="5D76F5AE" w14:textId="57E96E93" w:rsidR="00CC3F2E" w:rsidRPr="007C1467" w:rsidRDefault="00CC3F2E" w:rsidP="00CC3F2E">
                <w:pPr>
                  <w:pStyle w:val="SContact-Sendersinfo"/>
                </w:pPr>
                <w:r w:rsidRPr="007C1467">
                  <w:rPr>
                    <w:rFonts w:asciiTheme="minorHAnsi" w:hAnsiTheme="minorHAnsi"/>
                  </w:rPr>
                  <w:t>communications@stellantis.com</w:t>
                </w:r>
                <w:r w:rsidRPr="007C1467">
                  <w:rPr>
                    <w:rFonts w:asciiTheme="minorHAnsi" w:hAnsiTheme="minorHAnsi"/>
                  </w:rPr>
                  <w:br/>
                  <w:t>www.stellantis.com</w:t>
                </w:r>
              </w:p>
            </w:sdtContent>
          </w:sdt>
        </w:tc>
      </w:tr>
    </w:tbl>
    <w:p w14:paraId="36C26143" w14:textId="358812EE" w:rsidR="00D814DF" w:rsidRPr="00A90A51" w:rsidRDefault="00D814DF" w:rsidP="00A90A51">
      <w:pPr>
        <w:spacing w:before="240"/>
      </w:pPr>
    </w:p>
    <w:sectPr w:rsidR="00D814DF" w:rsidRPr="00A90A51" w:rsidSect="005D2EA9">
      <w:footerReference w:type="default" r:id="rId20"/>
      <w:headerReference w:type="first" r:id="rId21"/>
      <w:pgSz w:w="12242" w:h="15842" w:code="134"/>
      <w:pgMar w:top="1134" w:right="1928" w:bottom="1134" w:left="1928" w:header="1021" w:footer="4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7872A" w14:textId="77777777" w:rsidR="00705A51" w:rsidRDefault="00705A51" w:rsidP="008D3E4C">
      <w:r>
        <w:separator/>
      </w:r>
    </w:p>
  </w:endnote>
  <w:endnote w:type="continuationSeparator" w:id="0">
    <w:p w14:paraId="2BB75C1A" w14:textId="77777777" w:rsidR="00705A51" w:rsidRDefault="00705A51" w:rsidP="008D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4F6D7B71-AE8C-4951-A856-470DD05B2867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2" w:fontKey="{BBEBD73D-25FD-4B41-B8DA-9FFB6FEFDEA5}"/>
    <w:embedBold r:id="rId3" w:fontKey="{9E1A0490-DB82-422D-8E1D-4F80A8D78DAE}"/>
    <w:embedItalic r:id="rId4" w:fontKey="{90BC6165-4C46-41F3-B164-50D6EC82128E}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  <w:embedRegular r:id="rId5" w:fontKey="{5C1A0945-EEDD-4201-B140-89D5237B2760}"/>
    <w:embedItalic r:id="rId6" w:fontKey="{CF5E4270-3CC1-441B-A90F-F0D4C6C23D31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B37B" w14:textId="04B0C94C" w:rsidR="00992BE1" w:rsidRPr="008D3E4C" w:rsidRDefault="00992BE1" w:rsidP="008D3E4C">
    <w:pPr>
      <w:pStyle w:val="Pagination"/>
    </w:pPr>
    <w:r>
      <w:t xml:space="preserve">- </w:t>
    </w:r>
    <w:r w:rsidRPr="008D3E4C">
      <w:rPr>
        <w:rStyle w:val="PageNumber"/>
      </w:rPr>
      <w:fldChar w:fldCharType="begin"/>
    </w:r>
    <w:r w:rsidRPr="008D3E4C">
      <w:rPr>
        <w:rStyle w:val="PageNumber"/>
      </w:rPr>
      <w:instrText xml:space="preserve"> PAGE </w:instrText>
    </w:r>
    <w:r w:rsidRPr="008D3E4C">
      <w:rPr>
        <w:rStyle w:val="PageNumber"/>
      </w:rPr>
      <w:fldChar w:fldCharType="separate"/>
    </w:r>
    <w:r w:rsidR="00A90A51">
      <w:rPr>
        <w:rStyle w:val="PageNumber"/>
        <w:noProof/>
      </w:rPr>
      <w:t>3</w:t>
    </w:r>
    <w:r w:rsidRPr="008D3E4C"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DFFA7" w14:textId="77777777" w:rsidR="00705A51" w:rsidRDefault="00705A51" w:rsidP="008D3E4C">
      <w:r>
        <w:separator/>
      </w:r>
    </w:p>
  </w:footnote>
  <w:footnote w:type="continuationSeparator" w:id="0">
    <w:p w14:paraId="2C801ABC" w14:textId="77777777" w:rsidR="00705A51" w:rsidRDefault="00705A51" w:rsidP="008D3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1EE5F" w14:textId="77777777" w:rsidR="005F2120" w:rsidRDefault="00A33E8D" w:rsidP="008D3E4C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3EC463CB" wp14:editId="1C77E81C">
              <wp:simplePos x="0" y="0"/>
              <wp:positionH relativeFrom="page">
                <wp:posOffset>447675</wp:posOffset>
              </wp:positionH>
              <wp:positionV relativeFrom="page">
                <wp:posOffset>-19050</wp:posOffset>
              </wp:positionV>
              <wp:extent cx="269875" cy="2619375"/>
              <wp:effectExtent l="0" t="0" r="0" b="9525"/>
              <wp:wrapNone/>
              <wp:docPr id="3" name="Groupe 29">
                <a:extLst xmlns:a="http://schemas.openxmlformats.org/drawingml/2006/main">
                  <a:ext uri="{FF2B5EF4-FFF2-40B4-BE49-F238E27FC236}">
                    <a16:creationId xmlns:a16="http://schemas.microsoft.com/office/drawing/2014/main" id="{F49D8CCF-9A24-4B3E-A3D4-50C4CE2D66EE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69875" cy="2619375"/>
                        <a:chOff x="0" y="-89386"/>
                        <a:chExt cx="315912" cy="2835761"/>
                      </a:xfrm>
                    </wpg:grpSpPr>
                    <wps:wsp>
                      <wps:cNvPr id="5" name="AutoShape 7">
                        <a:extLst>
                          <a:ext uri="{FF2B5EF4-FFF2-40B4-BE49-F238E27FC236}">
                            <a16:creationId xmlns:a16="http://schemas.microsoft.com/office/drawing/2014/main" id="{DAA723E0-6E68-47C8-B95C-513ECF045C08}"/>
                          </a:ext>
                        </a:extLst>
                      </wps:cNvPr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3175"/>
                          <a:ext cx="315912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" name="Oval 9">
                        <a:extLst>
                          <a:ext uri="{FF2B5EF4-FFF2-40B4-BE49-F238E27FC236}">
                            <a16:creationId xmlns:a16="http://schemas.microsoft.com/office/drawing/2014/main" id="{EF04EB3E-B9E9-485C-8810-4B3B6927A0FA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53975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" name="Oval 10">
                        <a:extLst>
                          <a:ext uri="{FF2B5EF4-FFF2-40B4-BE49-F238E27FC236}">
                            <a16:creationId xmlns:a16="http://schemas.microsoft.com/office/drawing/2014/main" id="{6EE51492-0D67-4888-9F90-042E4494A5D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444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8" name="Oval 11">
                        <a:extLst>
                          <a:ext uri="{FF2B5EF4-FFF2-40B4-BE49-F238E27FC236}">
                            <a16:creationId xmlns:a16="http://schemas.microsoft.com/office/drawing/2014/main" id="{945D364E-3C65-4682-9595-7D1018348F3C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233362" y="2663825"/>
                          <a:ext cx="34925" cy="33338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9" name="Oval 12">
                        <a:extLst>
                          <a:ext uri="{FF2B5EF4-FFF2-40B4-BE49-F238E27FC236}">
                            <a16:creationId xmlns:a16="http://schemas.microsoft.com/office/drawing/2014/main" id="{B63E6237-60C7-49BC-92AE-18D2A77CE234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01600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0" name="Oval 13">
                        <a:extLst>
                          <a:ext uri="{FF2B5EF4-FFF2-40B4-BE49-F238E27FC236}">
                            <a16:creationId xmlns:a16="http://schemas.microsoft.com/office/drawing/2014/main" id="{E430A3E6-FBFD-4C74-948D-F8630EB9C6DF}"/>
                          </a:ext>
                        </a:extLst>
                      </wps:cNvPr>
                      <wps:cNvSpPr>
                        <a:spLocks noChangeArrowheads="1"/>
                      </wps:cNvSpPr>
                      <wps:spPr bwMode="auto">
                        <a:xfrm>
                          <a:off x="195262" y="2724150"/>
                          <a:ext cx="23812" cy="2222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1" name="Freeform 14">
                        <a:extLst>
                          <a:ext uri="{FF2B5EF4-FFF2-40B4-BE49-F238E27FC236}">
                            <a16:creationId xmlns:a16="http://schemas.microsoft.com/office/drawing/2014/main" id="{884F86C7-01D7-4A0E-8329-E6351412D64E}"/>
                          </a:ext>
                        </a:extLst>
                      </wps:cNvPr>
                      <wps:cNvSpPr>
                        <a:spLocks/>
                      </wps:cNvSpPr>
                      <wps:spPr bwMode="auto">
                        <a:xfrm>
                          <a:off x="0" y="-89386"/>
                          <a:ext cx="315912" cy="2729399"/>
                        </a:xfrm>
                        <a:custGeom>
                          <a:avLst/>
                          <a:gdLst>
                            <a:gd name="T0" fmla="*/ 81 w 81"/>
                            <a:gd name="T1" fmla="*/ 0 h 699"/>
                            <a:gd name="T2" fmla="*/ 0 w 81"/>
                            <a:gd name="T3" fmla="*/ 0 h 699"/>
                            <a:gd name="T4" fmla="*/ 0 w 81"/>
                            <a:gd name="T5" fmla="*/ 693 h 699"/>
                            <a:gd name="T6" fmla="*/ 0 w 81"/>
                            <a:gd name="T7" fmla="*/ 693 h 699"/>
                            <a:gd name="T8" fmla="*/ 0 w 81"/>
                            <a:gd name="T9" fmla="*/ 693 h 699"/>
                            <a:gd name="T10" fmla="*/ 6 w 81"/>
                            <a:gd name="T11" fmla="*/ 699 h 699"/>
                            <a:gd name="T12" fmla="*/ 12 w 81"/>
                            <a:gd name="T13" fmla="*/ 693 h 699"/>
                            <a:gd name="T14" fmla="*/ 12 w 81"/>
                            <a:gd name="T15" fmla="*/ 693 h 699"/>
                            <a:gd name="T16" fmla="*/ 13 w 81"/>
                            <a:gd name="T17" fmla="*/ 693 h 699"/>
                            <a:gd name="T18" fmla="*/ 18 w 81"/>
                            <a:gd name="T19" fmla="*/ 688 h 699"/>
                            <a:gd name="T20" fmla="*/ 23 w 81"/>
                            <a:gd name="T21" fmla="*/ 693 h 699"/>
                            <a:gd name="T22" fmla="*/ 23 w 81"/>
                            <a:gd name="T23" fmla="*/ 693 h 699"/>
                            <a:gd name="T24" fmla="*/ 23 w 81"/>
                            <a:gd name="T25" fmla="*/ 693 h 699"/>
                            <a:gd name="T26" fmla="*/ 29 w 81"/>
                            <a:gd name="T27" fmla="*/ 699 h 699"/>
                            <a:gd name="T28" fmla="*/ 35 w 81"/>
                            <a:gd name="T29" fmla="*/ 693 h 699"/>
                            <a:gd name="T30" fmla="*/ 35 w 81"/>
                            <a:gd name="T31" fmla="*/ 693 h 699"/>
                            <a:gd name="T32" fmla="*/ 35 w 81"/>
                            <a:gd name="T33" fmla="*/ 693 h 699"/>
                            <a:gd name="T34" fmla="*/ 41 w 81"/>
                            <a:gd name="T35" fmla="*/ 688 h 699"/>
                            <a:gd name="T36" fmla="*/ 46 w 81"/>
                            <a:gd name="T37" fmla="*/ 693 h 699"/>
                            <a:gd name="T38" fmla="*/ 46 w 81"/>
                            <a:gd name="T39" fmla="*/ 693 h 699"/>
                            <a:gd name="T40" fmla="*/ 46 w 81"/>
                            <a:gd name="T41" fmla="*/ 693 h 699"/>
                            <a:gd name="T42" fmla="*/ 46 w 81"/>
                            <a:gd name="T43" fmla="*/ 693 h 699"/>
                            <a:gd name="T44" fmla="*/ 46 w 81"/>
                            <a:gd name="T45" fmla="*/ 693 h 699"/>
                            <a:gd name="T46" fmla="*/ 52 w 81"/>
                            <a:gd name="T47" fmla="*/ 699 h 699"/>
                            <a:gd name="T48" fmla="*/ 58 w 81"/>
                            <a:gd name="T49" fmla="*/ 693 h 699"/>
                            <a:gd name="T50" fmla="*/ 58 w 81"/>
                            <a:gd name="T51" fmla="*/ 693 h 699"/>
                            <a:gd name="T52" fmla="*/ 58 w 81"/>
                            <a:gd name="T53" fmla="*/ 693 h 699"/>
                            <a:gd name="T54" fmla="*/ 63 w 81"/>
                            <a:gd name="T55" fmla="*/ 688 h 699"/>
                            <a:gd name="T56" fmla="*/ 69 w 81"/>
                            <a:gd name="T57" fmla="*/ 693 h 699"/>
                            <a:gd name="T58" fmla="*/ 69 w 81"/>
                            <a:gd name="T59" fmla="*/ 693 h 699"/>
                            <a:gd name="T60" fmla="*/ 69 w 81"/>
                            <a:gd name="T61" fmla="*/ 693 h 699"/>
                            <a:gd name="T62" fmla="*/ 75 w 81"/>
                            <a:gd name="T63" fmla="*/ 699 h 699"/>
                            <a:gd name="T64" fmla="*/ 81 w 81"/>
                            <a:gd name="T65" fmla="*/ 693 h 699"/>
                            <a:gd name="T66" fmla="*/ 81 w 81"/>
                            <a:gd name="T67" fmla="*/ 693 h 699"/>
                            <a:gd name="T68" fmla="*/ 81 w 81"/>
                            <a:gd name="T69" fmla="*/ 693 h 699"/>
                            <a:gd name="T70" fmla="*/ 81 w 81"/>
                            <a:gd name="T71" fmla="*/ 0 h 6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81" h="699">
                              <a:moveTo>
                                <a:pt x="81" y="0"/>
                              </a:move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3"/>
                                <a:pt x="0" y="693"/>
                                <a:pt x="0" y="693"/>
                              </a:cubicBezTo>
                              <a:cubicBezTo>
                                <a:pt x="0" y="696"/>
                                <a:pt x="3" y="699"/>
                                <a:pt x="6" y="699"/>
                              </a:cubicBezTo>
                              <a:cubicBezTo>
                                <a:pt x="10" y="699"/>
                                <a:pt x="12" y="696"/>
                                <a:pt x="12" y="693"/>
                              </a:cubicBezTo>
                              <a:cubicBezTo>
                                <a:pt x="12" y="693"/>
                                <a:pt x="12" y="693"/>
                                <a:pt x="12" y="693"/>
                              </a:cubicBezTo>
                              <a:cubicBezTo>
                                <a:pt x="13" y="693"/>
                                <a:pt x="13" y="693"/>
                                <a:pt x="13" y="693"/>
                              </a:cubicBezTo>
                              <a:cubicBezTo>
                                <a:pt x="13" y="690"/>
                                <a:pt x="15" y="688"/>
                                <a:pt x="18" y="688"/>
                              </a:cubicBezTo>
                              <a:cubicBezTo>
                                <a:pt x="20" y="688"/>
                                <a:pt x="22" y="690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3"/>
                                <a:pt x="23" y="693"/>
                                <a:pt x="23" y="693"/>
                              </a:cubicBezTo>
                              <a:cubicBezTo>
                                <a:pt x="23" y="696"/>
                                <a:pt x="26" y="699"/>
                                <a:pt x="29" y="699"/>
                              </a:cubicBezTo>
                              <a:cubicBezTo>
                                <a:pt x="33" y="699"/>
                                <a:pt x="35" y="696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5" y="693"/>
                                <a:pt x="35" y="693"/>
                                <a:pt x="35" y="693"/>
                              </a:cubicBezTo>
                              <a:cubicBezTo>
                                <a:pt x="36" y="690"/>
                                <a:pt x="38" y="688"/>
                                <a:pt x="41" y="688"/>
                              </a:cubicBezTo>
                              <a:cubicBezTo>
                                <a:pt x="43" y="688"/>
                                <a:pt x="46" y="690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3"/>
                                <a:pt x="46" y="693"/>
                                <a:pt x="46" y="693"/>
                              </a:cubicBezTo>
                              <a:cubicBezTo>
                                <a:pt x="46" y="697"/>
                                <a:pt x="49" y="699"/>
                                <a:pt x="52" y="699"/>
                              </a:cubicBezTo>
                              <a:cubicBezTo>
                                <a:pt x="56" y="699"/>
                                <a:pt x="58" y="696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8" y="693"/>
                                <a:pt x="58" y="693"/>
                                <a:pt x="58" y="693"/>
                              </a:cubicBezTo>
                              <a:cubicBezTo>
                                <a:pt x="59" y="690"/>
                                <a:pt x="61" y="688"/>
                                <a:pt x="63" y="688"/>
                              </a:cubicBezTo>
                              <a:cubicBezTo>
                                <a:pt x="66" y="688"/>
                                <a:pt x="68" y="690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3"/>
                                <a:pt x="69" y="693"/>
                                <a:pt x="69" y="693"/>
                              </a:cubicBezTo>
                              <a:cubicBezTo>
                                <a:pt x="69" y="696"/>
                                <a:pt x="71" y="699"/>
                                <a:pt x="75" y="699"/>
                              </a:cubicBezTo>
                              <a:cubicBezTo>
                                <a:pt x="78" y="699"/>
                                <a:pt x="81" y="696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cubicBezTo>
                                <a:pt x="81" y="693"/>
                                <a:pt x="81" y="693"/>
                                <a:pt x="81" y="693"/>
                              </a:cubicBezTo>
                              <a:lnTo>
                                <a:pt x="8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8A19BD" w14:textId="77777777" w:rsidR="00A33E8D" w:rsidRPr="00150AD4" w:rsidRDefault="00A33E8D" w:rsidP="008D3E4C">
                            <w:pPr>
                              <w:pStyle w:val="SPRESSRELEASESTRIP"/>
                            </w:pPr>
                            <w:r>
                              <w:t>COMUNICATO STAMPA</w:t>
                            </w:r>
                          </w:p>
                        </w:txbxContent>
                      </wps:txbx>
                      <wps:bodyPr vert="vert270" wrap="square" lIns="25200" tIns="0" rIns="36000" bIns="180000" numCol="1" anchor="ctr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EC463CB" id="Groupe 29" o:spid="_x0000_s1026" style="position:absolute;margin-left:35.25pt;margin-top:-1.5pt;width:21.25pt;height:206.25pt;z-index:-251656192;mso-position-horizontal-relative:page;mso-position-vertical-relative:page;mso-width-relative:margin;mso-height-relative:margin" coordorigin=",-893" coordsize="3159,28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">
              <o:lock v:ext="edit" aspectratio="t"/>
              <v:rect id="AutoShape 7" o:spid="_x0000_s1027" style="position:absolute;top:31;width:3159;height:27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>
                <o:lock v:ext="edit" aspectratio="t" text="t"/>
              </v:rect>
              <v:oval id="Oval 9" o:spid="_x0000_s1028" style="position:absolute;left:539;top:26638;width:350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" fillcolor="#243782 [3204]" stroked="f"/>
              <v:oval id="Oval 10" o:spid="_x0000_s1029" style="position:absolute;left:1444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" fillcolor="#243782 [3204]" stroked="f"/>
              <v:oval id="Oval 11" o:spid="_x0000_s1030" style="position:absolute;left:2333;top:26638;width:34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" fillcolor="#243782 [3204]" stroked="f"/>
              <v:oval id="Oval 12" o:spid="_x0000_s1031" style="position:absolute;left:1016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" fillcolor="#243782 [3204]" stroked="f"/>
              <v:oval id="Oval 13" o:spid="_x0000_s1032" style="position:absolute;left:1952;top:27241;width:238;height:2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" fillcolor="#243782 [3204]" stroked="f"/>
              <v:shape id="Freeform 14" o:spid="_x0000_s1033" style="position:absolute;top:-893;width:3159;height:27293;visibility:visible;mso-wrap-style:square;v-text-anchor:middle" coordsize="81,69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" adj="-11796480,,5400" path="m81,c,,,,,,,693,,693,,693v,,,,,c,693,,693,,693v,3,3,6,6,6c10,699,12,696,12,693v,,,,,c13,693,13,693,13,693v,-3,2,-5,5,-5c20,688,22,690,23,693v,,,,,c23,693,23,693,23,693v,3,3,6,6,6c33,699,35,696,35,693v,,,,,c35,693,35,693,35,693v1,-3,3,-5,6,-5c43,688,46,690,46,693v,,,,,c46,693,46,693,46,693v,,,,,c46,693,46,693,46,693v,4,3,6,6,6c56,699,58,696,58,693v,,,,,c58,693,58,693,58,693v1,-3,3,-5,5,-5c66,688,68,690,69,693v,,,,,c69,693,69,693,69,693v,3,2,6,6,6c78,699,81,696,81,693v,,,,,c81,693,81,693,81,693l81,xe" fillcolor="#243782 [3204]" stroked="f">
                <v:stroke joinstyle="round"/>
                <v:formulas/>
                <v:path arrowok="t" o:connecttype="custom" o:connectlocs="315912,0;0,0;0,2705971;0,2705971;0,2705971;23401,2729399;46802,2705971;46802,2705971;50702,2705971;70203,2686447;89703,2705971;89703,2705971;89703,2705971;113104,2729399;136505,2705971;136505,2705971;136505,2705971;159906,2686447;179407,2705971;179407,2705971;179407,2705971;179407,2705971;179407,2705971;202808,2729399;226209,2705971;226209,2705971;226209,2705971;245709,2686447;269110,2705971;269110,2705971;269110,2705971;292511,2729399;315912,2705971;315912,2705971;315912,2705971;315912,0" o:connectangles="0,0,0,0,0,0,0,0,0,0,0,0,0,0,0,0,0,0,0,0,0,0,0,0,0,0,0,0,0,0,0,0,0,0,0,0" textboxrect="0,0,81,699"/>
                <v:textbox style="layout-flow:vertical;mso-layout-flow-alt:bottom-to-top" inset=".7mm,0,1mm,5mm">
                  <w:txbxContent>
                    <w:p w14:paraId="288A19BD" w14:textId="77777777" w:rsidR="00A33E8D" w:rsidRPr="00150AD4" w:rsidRDefault="00A33E8D" w:rsidP="008D3E4C">
                      <w:pPr>
                        <w:pStyle w:val="SPRESSRELEASESTRIP"/>
                      </w:pPr>
                      <w:r>
                        <w:t>COMUNICATO STAMPA</w:t>
                      </w:r>
                    </w:p>
                  </w:txbxContent>
                </v:textbox>
              </v:shape>
              <w10:wrap anchorx="page" anchory="page"/>
              <w10:anchorlock/>
            </v:group>
          </w:pict>
        </mc:Fallback>
      </mc:AlternateContent>
    </w:r>
    <w:r>
      <w:rPr>
        <w:noProof/>
        <w:lang w:val="en-US"/>
      </w:rPr>
      <w:drawing>
        <wp:inline distT="0" distB="0" distL="0" distR="0" wp14:anchorId="0939AE78" wp14:editId="04E6E273">
          <wp:extent cx="2317210" cy="718820"/>
          <wp:effectExtent l="0" t="0" r="6985" b="5080"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ellantis Logo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07"/>
                  <a:stretch/>
                </pic:blipFill>
                <pic:spPr bwMode="auto">
                  <a:xfrm>
                    <a:off x="0" y="0"/>
                    <a:ext cx="2318848" cy="7193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9ACF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84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68B5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3F487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8C459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8C2C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000A8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68B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7A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75CF5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472987"/>
    <w:multiLevelType w:val="hybridMultilevel"/>
    <w:tmpl w:val="42AAF0A8"/>
    <w:lvl w:ilvl="0" w:tplc="0F487AF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lang w:val="en-GB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2712801"/>
    <w:multiLevelType w:val="multilevel"/>
    <w:tmpl w:val="D8861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39025A2"/>
    <w:multiLevelType w:val="multilevel"/>
    <w:tmpl w:val="E53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A1E19D1"/>
    <w:multiLevelType w:val="multilevel"/>
    <w:tmpl w:val="54F6BE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1F960835"/>
    <w:multiLevelType w:val="multilevel"/>
    <w:tmpl w:val="193A43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1487B36"/>
    <w:multiLevelType w:val="hybridMultilevel"/>
    <w:tmpl w:val="44062FF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A566FB"/>
    <w:multiLevelType w:val="multilevel"/>
    <w:tmpl w:val="DE420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1D554F"/>
    <w:multiLevelType w:val="hybridMultilevel"/>
    <w:tmpl w:val="20364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25A3"/>
    <w:multiLevelType w:val="hybridMultilevel"/>
    <w:tmpl w:val="6B4CE0F0"/>
    <w:lvl w:ilvl="0" w:tplc="10F601F2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32916"/>
    <w:multiLevelType w:val="multilevel"/>
    <w:tmpl w:val="C8BC7A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8"/>
  </w:num>
  <w:num w:numId="12">
    <w:abstractNumId w:val="19"/>
  </w:num>
  <w:num w:numId="13">
    <w:abstractNumId w:val="13"/>
  </w:num>
  <w:num w:numId="14">
    <w:abstractNumId w:val="14"/>
  </w:num>
  <w:num w:numId="15">
    <w:abstractNumId w:val="10"/>
  </w:num>
  <w:num w:numId="16">
    <w:abstractNumId w:val="15"/>
  </w:num>
  <w:num w:numId="17">
    <w:abstractNumId w:val="17"/>
  </w:num>
  <w:num w:numId="18">
    <w:abstractNumId w:val="16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9E7"/>
    <w:rsid w:val="0001260F"/>
    <w:rsid w:val="000517DA"/>
    <w:rsid w:val="00076F96"/>
    <w:rsid w:val="00077AF5"/>
    <w:rsid w:val="00087566"/>
    <w:rsid w:val="00090851"/>
    <w:rsid w:val="000A37F6"/>
    <w:rsid w:val="000B646F"/>
    <w:rsid w:val="000D15DA"/>
    <w:rsid w:val="000D2A4D"/>
    <w:rsid w:val="000E1591"/>
    <w:rsid w:val="000F2FE8"/>
    <w:rsid w:val="001252F7"/>
    <w:rsid w:val="00126E5A"/>
    <w:rsid w:val="00140A24"/>
    <w:rsid w:val="001454F8"/>
    <w:rsid w:val="00150AD4"/>
    <w:rsid w:val="001526F6"/>
    <w:rsid w:val="0015732F"/>
    <w:rsid w:val="0016315D"/>
    <w:rsid w:val="00163432"/>
    <w:rsid w:val="00195A87"/>
    <w:rsid w:val="00195CBD"/>
    <w:rsid w:val="001B0085"/>
    <w:rsid w:val="001B0DCD"/>
    <w:rsid w:val="001B591C"/>
    <w:rsid w:val="001C0FF2"/>
    <w:rsid w:val="001D168B"/>
    <w:rsid w:val="001E5F48"/>
    <w:rsid w:val="001E6C1E"/>
    <w:rsid w:val="001F4703"/>
    <w:rsid w:val="002005E5"/>
    <w:rsid w:val="0021111E"/>
    <w:rsid w:val="0021219E"/>
    <w:rsid w:val="00214443"/>
    <w:rsid w:val="00215AB9"/>
    <w:rsid w:val="0022588D"/>
    <w:rsid w:val="0023542B"/>
    <w:rsid w:val="00242220"/>
    <w:rsid w:val="00244A09"/>
    <w:rsid w:val="00250D80"/>
    <w:rsid w:val="00253AD7"/>
    <w:rsid w:val="00257500"/>
    <w:rsid w:val="00271869"/>
    <w:rsid w:val="002836DD"/>
    <w:rsid w:val="00286C5B"/>
    <w:rsid w:val="00293E0C"/>
    <w:rsid w:val="002A41E2"/>
    <w:rsid w:val="002C508D"/>
    <w:rsid w:val="002C5A33"/>
    <w:rsid w:val="002E46A3"/>
    <w:rsid w:val="002E7C5F"/>
    <w:rsid w:val="002E7E74"/>
    <w:rsid w:val="002F3470"/>
    <w:rsid w:val="002F705B"/>
    <w:rsid w:val="00322BCE"/>
    <w:rsid w:val="003244DD"/>
    <w:rsid w:val="00337281"/>
    <w:rsid w:val="00352C28"/>
    <w:rsid w:val="00361849"/>
    <w:rsid w:val="0036683D"/>
    <w:rsid w:val="00367505"/>
    <w:rsid w:val="0038525E"/>
    <w:rsid w:val="003864AD"/>
    <w:rsid w:val="003C237C"/>
    <w:rsid w:val="003D3AEB"/>
    <w:rsid w:val="003E68CC"/>
    <w:rsid w:val="003E727D"/>
    <w:rsid w:val="004022B4"/>
    <w:rsid w:val="00413B95"/>
    <w:rsid w:val="004144C6"/>
    <w:rsid w:val="00414A35"/>
    <w:rsid w:val="00425677"/>
    <w:rsid w:val="00427ABE"/>
    <w:rsid w:val="00433EDD"/>
    <w:rsid w:val="00435A04"/>
    <w:rsid w:val="0044219E"/>
    <w:rsid w:val="0044395F"/>
    <w:rsid w:val="004442AA"/>
    <w:rsid w:val="004502CD"/>
    <w:rsid w:val="0045216F"/>
    <w:rsid w:val="004532D9"/>
    <w:rsid w:val="00454BB9"/>
    <w:rsid w:val="00457227"/>
    <w:rsid w:val="00459F05"/>
    <w:rsid w:val="00464B4C"/>
    <w:rsid w:val="00466159"/>
    <w:rsid w:val="004769AB"/>
    <w:rsid w:val="00482802"/>
    <w:rsid w:val="00484232"/>
    <w:rsid w:val="0049014C"/>
    <w:rsid w:val="004933C9"/>
    <w:rsid w:val="004C1A9D"/>
    <w:rsid w:val="004C34B9"/>
    <w:rsid w:val="004C51ED"/>
    <w:rsid w:val="004D61EA"/>
    <w:rsid w:val="004E6A86"/>
    <w:rsid w:val="004F3B45"/>
    <w:rsid w:val="004F42AC"/>
    <w:rsid w:val="004F7D4E"/>
    <w:rsid w:val="00500BF5"/>
    <w:rsid w:val="00501A19"/>
    <w:rsid w:val="00505805"/>
    <w:rsid w:val="005061B9"/>
    <w:rsid w:val="00514713"/>
    <w:rsid w:val="00515169"/>
    <w:rsid w:val="00534C5A"/>
    <w:rsid w:val="00544345"/>
    <w:rsid w:val="0055479C"/>
    <w:rsid w:val="00562D3D"/>
    <w:rsid w:val="0059213B"/>
    <w:rsid w:val="005A08A4"/>
    <w:rsid w:val="005B024F"/>
    <w:rsid w:val="005C775F"/>
    <w:rsid w:val="005D1D6D"/>
    <w:rsid w:val="005D2EA9"/>
    <w:rsid w:val="005F2120"/>
    <w:rsid w:val="00607CDD"/>
    <w:rsid w:val="00614312"/>
    <w:rsid w:val="0061682B"/>
    <w:rsid w:val="00644D00"/>
    <w:rsid w:val="00646166"/>
    <w:rsid w:val="00655A10"/>
    <w:rsid w:val="006567E9"/>
    <w:rsid w:val="00666A99"/>
    <w:rsid w:val="00682310"/>
    <w:rsid w:val="006A57D7"/>
    <w:rsid w:val="006B5C7E"/>
    <w:rsid w:val="006D3118"/>
    <w:rsid w:val="006E27BF"/>
    <w:rsid w:val="006F44B1"/>
    <w:rsid w:val="0070089A"/>
    <w:rsid w:val="00700983"/>
    <w:rsid w:val="00705A51"/>
    <w:rsid w:val="00725131"/>
    <w:rsid w:val="00732990"/>
    <w:rsid w:val="00753A05"/>
    <w:rsid w:val="0075449B"/>
    <w:rsid w:val="00755E25"/>
    <w:rsid w:val="007819D6"/>
    <w:rsid w:val="007A46E2"/>
    <w:rsid w:val="007A67F9"/>
    <w:rsid w:val="007B6150"/>
    <w:rsid w:val="007C1467"/>
    <w:rsid w:val="007C5507"/>
    <w:rsid w:val="007D2E37"/>
    <w:rsid w:val="007E317D"/>
    <w:rsid w:val="0080313B"/>
    <w:rsid w:val="00805FAA"/>
    <w:rsid w:val="008124BD"/>
    <w:rsid w:val="00815B14"/>
    <w:rsid w:val="00844956"/>
    <w:rsid w:val="0086416D"/>
    <w:rsid w:val="00877117"/>
    <w:rsid w:val="00895B3A"/>
    <w:rsid w:val="008A584A"/>
    <w:rsid w:val="008B3B62"/>
    <w:rsid w:val="008B44B1"/>
    <w:rsid w:val="008B4CD5"/>
    <w:rsid w:val="008B718E"/>
    <w:rsid w:val="008C6A96"/>
    <w:rsid w:val="008D3E4C"/>
    <w:rsid w:val="008F0F07"/>
    <w:rsid w:val="008F2A13"/>
    <w:rsid w:val="008F3FF9"/>
    <w:rsid w:val="00925C7D"/>
    <w:rsid w:val="00937413"/>
    <w:rsid w:val="009415F3"/>
    <w:rsid w:val="00950FC5"/>
    <w:rsid w:val="00951E83"/>
    <w:rsid w:val="00977E0F"/>
    <w:rsid w:val="00992BE1"/>
    <w:rsid w:val="009968C5"/>
    <w:rsid w:val="009A12F3"/>
    <w:rsid w:val="009A23AB"/>
    <w:rsid w:val="009B2B60"/>
    <w:rsid w:val="009C1F45"/>
    <w:rsid w:val="009C33F1"/>
    <w:rsid w:val="009D180E"/>
    <w:rsid w:val="009D5F52"/>
    <w:rsid w:val="009D79F4"/>
    <w:rsid w:val="009E0EFB"/>
    <w:rsid w:val="009E4B45"/>
    <w:rsid w:val="00A0245A"/>
    <w:rsid w:val="00A33E8D"/>
    <w:rsid w:val="00A36E15"/>
    <w:rsid w:val="00A42BA7"/>
    <w:rsid w:val="00A652E6"/>
    <w:rsid w:val="00A7272E"/>
    <w:rsid w:val="00A748DE"/>
    <w:rsid w:val="00A81DB1"/>
    <w:rsid w:val="00A87390"/>
    <w:rsid w:val="00A90A51"/>
    <w:rsid w:val="00AF303D"/>
    <w:rsid w:val="00AF79B8"/>
    <w:rsid w:val="00B177DF"/>
    <w:rsid w:val="00B32F4C"/>
    <w:rsid w:val="00B43076"/>
    <w:rsid w:val="00B54453"/>
    <w:rsid w:val="00B64F18"/>
    <w:rsid w:val="00B7006C"/>
    <w:rsid w:val="00B87080"/>
    <w:rsid w:val="00B92FB1"/>
    <w:rsid w:val="00B96131"/>
    <w:rsid w:val="00B96799"/>
    <w:rsid w:val="00BB64A7"/>
    <w:rsid w:val="00BC0F7E"/>
    <w:rsid w:val="00BC1607"/>
    <w:rsid w:val="00BD7816"/>
    <w:rsid w:val="00C0321D"/>
    <w:rsid w:val="00C10E75"/>
    <w:rsid w:val="00C11903"/>
    <w:rsid w:val="00C21B90"/>
    <w:rsid w:val="00C31F14"/>
    <w:rsid w:val="00C363C0"/>
    <w:rsid w:val="00C56338"/>
    <w:rsid w:val="00C60A64"/>
    <w:rsid w:val="00C65673"/>
    <w:rsid w:val="00C76260"/>
    <w:rsid w:val="00C814CD"/>
    <w:rsid w:val="00C90188"/>
    <w:rsid w:val="00C97693"/>
    <w:rsid w:val="00CB0B53"/>
    <w:rsid w:val="00CC3F2E"/>
    <w:rsid w:val="00D00F9C"/>
    <w:rsid w:val="00D0485C"/>
    <w:rsid w:val="00D17D96"/>
    <w:rsid w:val="00D239E7"/>
    <w:rsid w:val="00D265D9"/>
    <w:rsid w:val="00D36CFD"/>
    <w:rsid w:val="00D43A60"/>
    <w:rsid w:val="00D51DF4"/>
    <w:rsid w:val="00D5456A"/>
    <w:rsid w:val="00D54C2A"/>
    <w:rsid w:val="00D60810"/>
    <w:rsid w:val="00D63C77"/>
    <w:rsid w:val="00D76779"/>
    <w:rsid w:val="00D814DF"/>
    <w:rsid w:val="00D82E59"/>
    <w:rsid w:val="00DA27E1"/>
    <w:rsid w:val="00DC18C2"/>
    <w:rsid w:val="00DE72B9"/>
    <w:rsid w:val="00DF55D7"/>
    <w:rsid w:val="00DF5711"/>
    <w:rsid w:val="00E014CA"/>
    <w:rsid w:val="00E047DA"/>
    <w:rsid w:val="00E06510"/>
    <w:rsid w:val="00E2405F"/>
    <w:rsid w:val="00E35DF9"/>
    <w:rsid w:val="00E45FDD"/>
    <w:rsid w:val="00E5027E"/>
    <w:rsid w:val="00E51E96"/>
    <w:rsid w:val="00E53497"/>
    <w:rsid w:val="00E53F39"/>
    <w:rsid w:val="00E73507"/>
    <w:rsid w:val="00E8163B"/>
    <w:rsid w:val="00E82EAD"/>
    <w:rsid w:val="00E90B5F"/>
    <w:rsid w:val="00E93724"/>
    <w:rsid w:val="00E953BE"/>
    <w:rsid w:val="00EA5FB4"/>
    <w:rsid w:val="00EB282D"/>
    <w:rsid w:val="00EB5DF9"/>
    <w:rsid w:val="00EC125D"/>
    <w:rsid w:val="00EF16D8"/>
    <w:rsid w:val="00F237B2"/>
    <w:rsid w:val="00F40000"/>
    <w:rsid w:val="00F5284E"/>
    <w:rsid w:val="00F66CF5"/>
    <w:rsid w:val="00F7137E"/>
    <w:rsid w:val="00F7559B"/>
    <w:rsid w:val="00F81327"/>
    <w:rsid w:val="00F90273"/>
    <w:rsid w:val="00F90CCA"/>
    <w:rsid w:val="00F92EBF"/>
    <w:rsid w:val="00FC5798"/>
    <w:rsid w:val="00FD6CFC"/>
    <w:rsid w:val="00FE3DB2"/>
    <w:rsid w:val="00FF004D"/>
    <w:rsid w:val="05EBBD38"/>
    <w:rsid w:val="0E444B0A"/>
    <w:rsid w:val="12788991"/>
    <w:rsid w:val="1CFAABBD"/>
    <w:rsid w:val="30A16F2E"/>
    <w:rsid w:val="3585CDBB"/>
    <w:rsid w:val="373F749C"/>
    <w:rsid w:val="3A9D06DD"/>
    <w:rsid w:val="3E624781"/>
    <w:rsid w:val="3EA01B33"/>
    <w:rsid w:val="66272C4B"/>
    <w:rsid w:val="6B65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9818F1"/>
  <w15:chartTrackingRefBased/>
  <w15:docId w15:val="{181F9891-6985-4C3B-A954-F0EF1A5E5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703"/>
    <w:pPr>
      <w:spacing w:after="240"/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2120"/>
    <w:pPr>
      <w:jc w:val="left"/>
    </w:pPr>
    <w:rPr>
      <w:color w:val="243782" w:themeColor="text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6416D"/>
    <w:rPr>
      <w:color w:val="243782" w:themeColor="text2"/>
      <w:lang w:val="it-IT"/>
    </w:rPr>
  </w:style>
  <w:style w:type="paragraph" w:styleId="Footer">
    <w:name w:val="footer"/>
    <w:basedOn w:val="Normal"/>
    <w:link w:val="FooterChar"/>
    <w:uiPriority w:val="99"/>
    <w:semiHidden/>
    <w:rsid w:val="008D3E4C"/>
    <w:pPr>
      <w:spacing w:before="120" w:line="288" w:lineRule="auto"/>
      <w:contextualSpacing/>
      <w:jc w:val="left"/>
    </w:pPr>
    <w:rPr>
      <w:color w:val="243782" w:themeColor="text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D3E4C"/>
    <w:rPr>
      <w:rFonts w:ascii="Encode Sans ExpandedLight" w:hAnsi="Encode Sans ExpandedLight"/>
      <w:color w:val="243782" w:themeColor="text2"/>
      <w:sz w:val="20"/>
      <w:szCs w:val="20"/>
      <w:lang w:val="it-IT"/>
    </w:rPr>
  </w:style>
  <w:style w:type="character" w:styleId="Hyperlink">
    <w:name w:val="Hyperlink"/>
    <w:basedOn w:val="DefaultParagraphFont"/>
    <w:uiPriority w:val="99"/>
    <w:semiHidden/>
    <w:rsid w:val="005F2120"/>
    <w:rPr>
      <w:color w:val="243782" w:themeColor="hyperlink"/>
      <w:u w:val="none"/>
    </w:rPr>
  </w:style>
  <w:style w:type="character" w:styleId="PlaceholderText">
    <w:name w:val="Placeholder Text"/>
    <w:basedOn w:val="DefaultParagraphFont"/>
    <w:uiPriority w:val="99"/>
    <w:semiHidden/>
    <w:rsid w:val="005F2120"/>
    <w:rPr>
      <w:color w:val="808080"/>
    </w:rPr>
  </w:style>
  <w:style w:type="table" w:styleId="TableGrid">
    <w:name w:val="Table Grid"/>
    <w:basedOn w:val="TableNormal"/>
    <w:uiPriority w:val="59"/>
    <w:rsid w:val="005F2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rsid w:val="00992BE1"/>
  </w:style>
  <w:style w:type="paragraph" w:customStyle="1" w:styleId="STITLE">
    <w:name w:val="S_TITLE"/>
    <w:basedOn w:val="Normal"/>
    <w:next w:val="Normal"/>
    <w:uiPriority w:val="1"/>
    <w:qFormat/>
    <w:rsid w:val="00150AD4"/>
    <w:pPr>
      <w:keepNext/>
      <w:spacing w:before="240"/>
      <w:jc w:val="left"/>
    </w:pPr>
    <w:rPr>
      <w:caps/>
      <w:color w:val="243782" w:themeColor="text2"/>
      <w:szCs w:val="18"/>
    </w:rPr>
  </w:style>
  <w:style w:type="paragraph" w:styleId="ListParagraph">
    <w:name w:val="List Paragraph"/>
    <w:basedOn w:val="Normal"/>
    <w:uiPriority w:val="34"/>
    <w:qFormat/>
    <w:rsid w:val="0086416D"/>
    <w:pPr>
      <w:ind w:left="720"/>
      <w:contextualSpacing/>
    </w:pPr>
  </w:style>
  <w:style w:type="paragraph" w:customStyle="1" w:styleId="SBullet">
    <w:name w:val="S_Bullet"/>
    <w:basedOn w:val="Normal"/>
    <w:uiPriority w:val="2"/>
    <w:qFormat/>
    <w:rsid w:val="001E6C1E"/>
    <w:pPr>
      <w:numPr>
        <w:numId w:val="11"/>
      </w:numPr>
      <w:ind w:left="794" w:hanging="227"/>
    </w:pPr>
    <w:rPr>
      <w:rFonts w:asciiTheme="majorHAnsi" w:hAnsiTheme="majorHAnsi"/>
      <w:bCs/>
    </w:rPr>
  </w:style>
  <w:style w:type="paragraph" w:customStyle="1" w:styleId="SDatePlace">
    <w:name w:val="S_Date + Place"/>
    <w:basedOn w:val="Normal"/>
    <w:qFormat/>
    <w:rsid w:val="001E6C1E"/>
    <w:pPr>
      <w:jc w:val="left"/>
    </w:pPr>
    <w:rPr>
      <w:szCs w:val="18"/>
    </w:rPr>
  </w:style>
  <w:style w:type="paragraph" w:customStyle="1" w:styleId="SContact-Title">
    <w:name w:val="S_Contact - Title"/>
    <w:basedOn w:val="Normal"/>
    <w:next w:val="SContact-Sendersinfo"/>
    <w:link w:val="SContact-TitleCar"/>
    <w:qFormat/>
    <w:rsid w:val="00150AD4"/>
    <w:pPr>
      <w:spacing w:after="120" w:line="288" w:lineRule="auto"/>
      <w:jc w:val="left"/>
    </w:pPr>
    <w:rPr>
      <w:rFonts w:asciiTheme="majorHAnsi" w:hAnsiTheme="majorHAnsi"/>
      <w:bCs/>
      <w:color w:val="243782" w:themeColor="text2"/>
      <w:szCs w:val="18"/>
    </w:rPr>
  </w:style>
  <w:style w:type="paragraph" w:customStyle="1" w:styleId="SContact-Sendersinfo">
    <w:name w:val="S_Contact - Sender's info"/>
    <w:basedOn w:val="SContact-Title"/>
    <w:qFormat/>
    <w:rsid w:val="00150AD4"/>
    <w:pPr>
      <w:spacing w:before="240" w:after="0" w:line="360" w:lineRule="auto"/>
      <w:contextualSpacing/>
    </w:pPr>
    <w:rPr>
      <w:bCs w:val="0"/>
    </w:rPr>
  </w:style>
  <w:style w:type="character" w:customStyle="1" w:styleId="SContact-TitleCar">
    <w:name w:val="S_Contact - Title Car"/>
    <w:basedOn w:val="DefaultParagraphFont"/>
    <w:link w:val="SContact-Title"/>
    <w:rsid w:val="00150AD4"/>
    <w:rPr>
      <w:rFonts w:asciiTheme="majorHAnsi" w:hAnsiTheme="majorHAnsi"/>
      <w:bCs/>
      <w:color w:val="243782" w:themeColor="text2"/>
      <w:sz w:val="24"/>
      <w:szCs w:val="18"/>
      <w:lang w:val="it-IT"/>
    </w:rPr>
  </w:style>
  <w:style w:type="paragraph" w:customStyle="1" w:styleId="Pagination">
    <w:name w:val="Pagination"/>
    <w:basedOn w:val="Footer"/>
    <w:qFormat/>
    <w:rsid w:val="008D3E4C"/>
    <w:pPr>
      <w:jc w:val="center"/>
    </w:pPr>
    <w:rPr>
      <w:sz w:val="16"/>
      <w:szCs w:val="16"/>
    </w:rPr>
  </w:style>
  <w:style w:type="paragraph" w:customStyle="1" w:styleId="SSubjectBlock">
    <w:name w:val="S_Subject Block"/>
    <w:basedOn w:val="Normal"/>
    <w:qFormat/>
    <w:rsid w:val="001E6C1E"/>
    <w:pPr>
      <w:spacing w:before="1800" w:after="480"/>
      <w:contextualSpacing/>
      <w:jc w:val="center"/>
    </w:pPr>
    <w:rPr>
      <w:rFonts w:asciiTheme="majorHAnsi" w:hAnsiTheme="majorHAnsi"/>
      <w:noProof/>
      <w:color w:val="243782" w:themeColor="text2"/>
      <w:szCs w:val="18"/>
    </w:rPr>
  </w:style>
  <w:style w:type="paragraph" w:customStyle="1" w:styleId="SPRESSRELEASESTRIP">
    <w:name w:val="S_PRESS RELEASE STRIP"/>
    <w:basedOn w:val="Normal"/>
    <w:qFormat/>
    <w:rsid w:val="005B024F"/>
    <w:rPr>
      <w:sz w:val="26"/>
    </w:rPr>
  </w:style>
  <w:style w:type="paragraph" w:customStyle="1" w:styleId="SFooter-Emailwebsite">
    <w:name w:val="S_Footer - Email + website"/>
    <w:basedOn w:val="Footer"/>
    <w:qFormat/>
    <w:rsid w:val="00150AD4"/>
  </w:style>
  <w:style w:type="paragraph" w:customStyle="1" w:styleId="SSubtitle">
    <w:name w:val="S_Subtitle"/>
    <w:basedOn w:val="Normal"/>
    <w:qFormat/>
    <w:rsid w:val="001E6C1E"/>
    <w:pPr>
      <w:spacing w:before="480" w:after="480"/>
      <w:ind w:right="1457"/>
      <w:contextualSpacing/>
    </w:pPr>
    <w:rPr>
      <w:rFonts w:asciiTheme="majorHAnsi" w:hAnsiTheme="majorHAnsi"/>
      <w:bCs/>
      <w:i/>
      <w:noProof/>
      <w:color w:val="243782" w:themeColor="text2"/>
      <w:szCs w:val="24"/>
    </w:rPr>
  </w:style>
  <w:style w:type="paragraph" w:customStyle="1" w:styleId="STextitalic">
    <w:name w:val="S_Text italic"/>
    <w:basedOn w:val="Normal"/>
    <w:qFormat/>
    <w:rsid w:val="00B96799"/>
    <w:rPr>
      <w:i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8A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A4"/>
    <w:rPr>
      <w:rFonts w:ascii="Segoe UI" w:hAnsi="Segoe UI" w:cs="Segoe UI"/>
      <w:sz w:val="18"/>
      <w:szCs w:val="18"/>
      <w:lang w:val="it-IT"/>
    </w:rPr>
  </w:style>
  <w:style w:type="character" w:customStyle="1" w:styleId="normaltextrun">
    <w:name w:val="normaltextrun"/>
    <w:basedOn w:val="DefaultParagraphFont"/>
    <w:rsid w:val="009415F3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445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9085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eop">
    <w:name w:val="eop"/>
    <w:basedOn w:val="DefaultParagraphFont"/>
    <w:rsid w:val="00090851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9E4B4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14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7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0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3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47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8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Stellantis" TargetMode="External"/><Relationship Id="rId18" Type="http://schemas.openxmlformats.org/officeDocument/2006/relationships/image" Target="media/image4.e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1.emf"/><Relationship Id="rId17" Type="http://schemas.openxmlformats.org/officeDocument/2006/relationships/hyperlink" Target="https://www.linkedin.com/company/stellanti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dgs.un.org/goals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facebook.com/Stellantis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s://www.stellantis.com/it/responsabilita/rendicontazione-rsi" TargetMode="External"/><Relationship Id="rId19" Type="http://schemas.openxmlformats.org/officeDocument/2006/relationships/hyperlink" Target="https://www.youtube.com/c/Stellantis_offic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0900KC\Desktop\Stellantis%20Press%20Release%20Word%20US%20v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DED9DA05B849B284287C410C747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29947-E922-4CDD-B27F-83DA780D3E1F}"/>
      </w:docPartPr>
      <w:docPartBody>
        <w:p w:rsidR="00D343B4" w:rsidRDefault="00CB6C94" w:rsidP="00CB6C94">
          <w:pPr>
            <w:pStyle w:val="C0DED9DA05B849B284287C410C74744D"/>
          </w:pPr>
          <w:r w:rsidRPr="0086416D"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5B363C2A504D43439C07949B00E98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B5A5D-4926-46E5-BCF4-1223F553A15E}"/>
      </w:docPartPr>
      <w:docPartBody>
        <w:p w:rsidR="00D343B4" w:rsidRDefault="00CB6C94" w:rsidP="00CB6C94">
          <w:pPr>
            <w:pStyle w:val="5B363C2A504D43439C07949B00E986E6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237C4075EB2044E2B3D98E8EA1158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44AA4-180C-4899-A9AC-0C0C8F34093A}"/>
      </w:docPartPr>
      <w:docPartBody>
        <w:p w:rsidR="00D343B4" w:rsidRDefault="00CB6C94" w:rsidP="00CB6C94">
          <w:pPr>
            <w:pStyle w:val="237C4075EB2044E2B3D98E8EA11588F2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ED186B2C02034A6398610B5536F09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C213F-328B-4389-BC9E-A9577A980EF7}"/>
      </w:docPartPr>
      <w:docPartBody>
        <w:p w:rsidR="00D343B4" w:rsidRDefault="00CB6C94" w:rsidP="00CB6C94">
          <w:pPr>
            <w:pStyle w:val="ED186B2C02034A6398610B5536F092E0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CFCB2319CC3049FA95F37BF09074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EB1E7-695A-4057-8060-6A73FA988A66}"/>
      </w:docPartPr>
      <w:docPartBody>
        <w:p w:rsidR="00D343B4" w:rsidRDefault="00CB6C94" w:rsidP="00CB6C94">
          <w:pPr>
            <w:pStyle w:val="CFCB2319CC3049FA95F37BF09074469D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8AD88FDBA50A46D0B3756DADEAB07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2C182-7376-4B96-BC5C-0C6BFB3DA708}"/>
      </w:docPartPr>
      <w:docPartBody>
        <w:p w:rsidR="00D343B4" w:rsidRDefault="00CB6C94" w:rsidP="00CB6C94">
          <w:pPr>
            <w:pStyle w:val="8AD88FDBA50A46D0B3756DADEAB07951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7F12B7D9C7144A989BA67E4D3B27A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E8F53-8716-48D9-890C-F218AF5B6627}"/>
      </w:docPartPr>
      <w:docPartBody>
        <w:p w:rsidR="00D343B4" w:rsidRDefault="00CB6C94" w:rsidP="00CB6C94">
          <w:pPr>
            <w:pStyle w:val="7F12B7D9C7144A989BA67E4D3B27A4C0"/>
          </w:pPr>
          <w:r>
            <w:rPr>
              <w:rStyle w:val="PlaceholderText"/>
              <w:b/>
              <w:color w:val="44546A" w:themeColor="text2"/>
            </w:rPr>
            <w:t>First name LAST NAME</w:t>
          </w:r>
        </w:p>
      </w:docPartBody>
    </w:docPart>
    <w:docPart>
      <w:docPartPr>
        <w:name w:val="F2D28A26B1ED4854810AEB939FEF3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D279DA-F0B7-4796-9470-8EECF0701A6B}"/>
      </w:docPartPr>
      <w:docPartBody>
        <w:p w:rsidR="00D343B4" w:rsidRDefault="00CB6C94" w:rsidP="00CB6C94">
          <w:pPr>
            <w:pStyle w:val="F2D28A26B1ED4854810AEB939FEF328B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  <w:docPart>
      <w:docPartPr>
        <w:name w:val="33B7F882C411493C81832D70A39A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8B838-BAF3-4013-B72A-150032AFE047}"/>
      </w:docPartPr>
      <w:docPartBody>
        <w:p w:rsidR="00D343B4" w:rsidRDefault="00CB6C94" w:rsidP="00CB6C94">
          <w:pPr>
            <w:pStyle w:val="33B7F882C411493C81832D70A39A69D0"/>
          </w:pPr>
          <w:r>
            <w:rPr>
              <w:rFonts w:ascii="Encode Sans ExpandedThin" w:hAnsi="Encode Sans ExpandedThin"/>
              <w:color w:val="44546A" w:themeColor="text2"/>
            </w:rPr>
            <w:t>+33 0 00 00 00 00</w:t>
          </w:r>
          <w:r>
            <w:rPr>
              <w:rStyle w:val="PlaceholderText"/>
              <w:rFonts w:ascii="Encode Sans ExpandedThin" w:hAnsi="Encode Sans ExpandedTh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Encode Sans ExpandedLight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Encode Sans ExpandedSemiBold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ncode Sans ExpandedThin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646"/>
    <w:rsid w:val="0006118C"/>
    <w:rsid w:val="00072E5C"/>
    <w:rsid w:val="0010299D"/>
    <w:rsid w:val="00200C1B"/>
    <w:rsid w:val="00241210"/>
    <w:rsid w:val="00286664"/>
    <w:rsid w:val="00290F66"/>
    <w:rsid w:val="00312839"/>
    <w:rsid w:val="00331851"/>
    <w:rsid w:val="004117DE"/>
    <w:rsid w:val="004A4408"/>
    <w:rsid w:val="004B08EC"/>
    <w:rsid w:val="004E06C7"/>
    <w:rsid w:val="00567810"/>
    <w:rsid w:val="00571C98"/>
    <w:rsid w:val="0059417C"/>
    <w:rsid w:val="005E099F"/>
    <w:rsid w:val="006222F3"/>
    <w:rsid w:val="006A6DAF"/>
    <w:rsid w:val="006D3118"/>
    <w:rsid w:val="00703B97"/>
    <w:rsid w:val="0074516A"/>
    <w:rsid w:val="00780089"/>
    <w:rsid w:val="00787479"/>
    <w:rsid w:val="007F0020"/>
    <w:rsid w:val="00891A95"/>
    <w:rsid w:val="00896646"/>
    <w:rsid w:val="00901F4B"/>
    <w:rsid w:val="009139EA"/>
    <w:rsid w:val="009323F7"/>
    <w:rsid w:val="0094644C"/>
    <w:rsid w:val="00951A47"/>
    <w:rsid w:val="00957318"/>
    <w:rsid w:val="00975A77"/>
    <w:rsid w:val="009C4A50"/>
    <w:rsid w:val="00A00D69"/>
    <w:rsid w:val="00AB31A7"/>
    <w:rsid w:val="00B30A80"/>
    <w:rsid w:val="00BF2069"/>
    <w:rsid w:val="00C12EF2"/>
    <w:rsid w:val="00C6122F"/>
    <w:rsid w:val="00CB6C94"/>
    <w:rsid w:val="00CE7CAF"/>
    <w:rsid w:val="00CF4DDB"/>
    <w:rsid w:val="00CF7107"/>
    <w:rsid w:val="00D343B4"/>
    <w:rsid w:val="00D66EE6"/>
    <w:rsid w:val="00DE36BC"/>
    <w:rsid w:val="00DF5230"/>
    <w:rsid w:val="00E20551"/>
    <w:rsid w:val="00E570E0"/>
    <w:rsid w:val="00E7553B"/>
    <w:rsid w:val="00EE373B"/>
    <w:rsid w:val="00F11A32"/>
    <w:rsid w:val="00FC26C2"/>
    <w:rsid w:val="00FD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6C94"/>
  </w:style>
  <w:style w:type="paragraph" w:customStyle="1" w:styleId="C0DED9DA05B849B284287C410C74744D">
    <w:name w:val="C0DED9DA05B849B284287C410C74744D"/>
    <w:rsid w:val="00CB6C94"/>
  </w:style>
  <w:style w:type="paragraph" w:customStyle="1" w:styleId="5B363C2A504D43439C07949B00E986E6">
    <w:name w:val="5B363C2A504D43439C07949B00E986E6"/>
    <w:rsid w:val="00CB6C94"/>
  </w:style>
  <w:style w:type="paragraph" w:customStyle="1" w:styleId="237C4075EB2044E2B3D98E8EA11588F2">
    <w:name w:val="237C4075EB2044E2B3D98E8EA11588F2"/>
    <w:rsid w:val="00CB6C94"/>
  </w:style>
  <w:style w:type="paragraph" w:customStyle="1" w:styleId="ED186B2C02034A6398610B5536F092E0">
    <w:name w:val="ED186B2C02034A6398610B5536F092E0"/>
    <w:rsid w:val="00CB6C94"/>
  </w:style>
  <w:style w:type="paragraph" w:customStyle="1" w:styleId="CFCB2319CC3049FA95F37BF09074469D">
    <w:name w:val="CFCB2319CC3049FA95F37BF09074469D"/>
    <w:rsid w:val="00CB6C94"/>
  </w:style>
  <w:style w:type="paragraph" w:customStyle="1" w:styleId="8AD88FDBA50A46D0B3756DADEAB07951">
    <w:name w:val="8AD88FDBA50A46D0B3756DADEAB07951"/>
    <w:rsid w:val="00CB6C94"/>
  </w:style>
  <w:style w:type="paragraph" w:customStyle="1" w:styleId="7F12B7D9C7144A989BA67E4D3B27A4C0">
    <w:name w:val="7F12B7D9C7144A989BA67E4D3B27A4C0"/>
    <w:rsid w:val="00CB6C94"/>
  </w:style>
  <w:style w:type="paragraph" w:customStyle="1" w:styleId="F2D28A26B1ED4854810AEB939FEF328B">
    <w:name w:val="F2D28A26B1ED4854810AEB939FEF328B"/>
    <w:rsid w:val="00CB6C94"/>
  </w:style>
  <w:style w:type="paragraph" w:customStyle="1" w:styleId="33B7F882C411493C81832D70A39A69D0">
    <w:name w:val="33B7F882C411493C81832D70A39A69D0"/>
    <w:rsid w:val="00CB6C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 ExpandedSemiBold"/>
        <a:ea typeface=""/>
        <a:cs typeface=""/>
      </a:majorFont>
      <a:minorFont>
        <a:latin typeface="Encode Sans Expanded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C8477B9C20E14CA9F0955F91DE4175" ma:contentTypeVersion="12" ma:contentTypeDescription="Crée un document." ma:contentTypeScope="" ma:versionID="c94dd8f4968bcd70b4cf824eb014f67c">
  <xsd:schema xmlns:xsd="http://www.w3.org/2001/XMLSchema" xmlns:xs="http://www.w3.org/2001/XMLSchema" xmlns:p="http://schemas.microsoft.com/office/2006/metadata/properties" xmlns:ns2="dbb4d87d-46f7-46c1-9bc6-3e0c71c763c1" xmlns:ns3="f5a869d1-00ff-4309-874c-c625cc88361a" targetNamespace="http://schemas.microsoft.com/office/2006/metadata/properties" ma:root="true" ma:fieldsID="df65ba123d47022cc1cc26c6760d0939" ns2:_="" ns3:_="">
    <xsd:import namespace="dbb4d87d-46f7-46c1-9bc6-3e0c71c763c1"/>
    <xsd:import namespace="f5a869d1-00ff-4309-874c-c625cc8836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b4d87d-46f7-46c1-9bc6-3e0c71c763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869d1-00ff-4309-874c-c625cc883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76FAC2-574E-4C05-9973-79CA7D26BC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46ECE-E787-46B7-928E-34049E3BC6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8E270-8B56-4B1E-9DA5-2977AFE86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b4d87d-46f7-46c1-9bc6-3e0c71c763c1"/>
    <ds:schemaRef ds:uri="f5a869d1-00ff-4309-874c-c625cc883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Stellantis Press Release Word US v6</Template>
  <TotalTime>4</TotalTime>
  <Pages>3</Pages>
  <Words>648</Words>
  <Characters>3694</Characters>
  <Application>Microsoft Office Word</Application>
  <DocSecurity>0</DocSecurity>
  <Lines>90</Lines>
  <Paragraphs>29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 Release US</vt:lpstr>
      <vt:lpstr>Press Release US</vt:lpstr>
    </vt:vector>
  </TitlesOfParts>
  <Company>Stellantis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US</dc:title>
  <dc:subject/>
  <dc:creator>Connelly Kaileen (FCA)</dc:creator>
  <cp:keywords/>
  <dc:description/>
  <cp:lastModifiedBy>PAUL CRAIG JOHNSTON</cp:lastModifiedBy>
  <cp:revision>5</cp:revision>
  <cp:lastPrinted>2021-12-06T22:23:00Z</cp:lastPrinted>
  <dcterms:created xsi:type="dcterms:W3CDTF">2022-04-03T14:49:00Z</dcterms:created>
  <dcterms:modified xsi:type="dcterms:W3CDTF">2022-04-05T10:23:00Z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0x0101006BC8477B9C20E14CA9F0955F91DE4175</vt:lpwstr>
  </property>
</Properties>
</file>