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4C09" w14:textId="731809B2" w:rsidR="00F2376C" w:rsidRDefault="00F2376C" w:rsidP="007D1B0A">
      <w:pPr>
        <w:pStyle w:val="SSubjectBlock"/>
        <w:jc w:val="both"/>
        <w:rPr>
          <w:sz w:val="22"/>
          <w:szCs w:val="22"/>
          <w:lang w:val="en-US"/>
        </w:rPr>
      </w:pPr>
      <w:r w:rsidRPr="000E23EF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3DC6A680" wp14:editId="08EE49D4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0AB3A" id="Freeform 27" o:spid="_x0000_s1026" style="position:absolute;margin-left:-.1pt;margin-top:133.2pt;width:33.85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CcEwMAALIHAAAOAAAAZHJzL2Uyb0RvYy54bWysVV1v0zAUfUfiP1h+RGJJ06+lWrqHjSGk&#10;MSatiGfXcZoIxza223T8eu51ki4rhU2Il8TOPTm+51z7+uJyX0uyE9ZVWmV0dBZTIhTXeaU2Gf26&#10;unl/TonzTOVMaiUy+igcvVy+fXPRmIVIdKllLiwBEuUWjclo6b1ZRJHjpaiZO9NGKAgW2tbMw9Ru&#10;otyyBthrGSVxPIsabXNjNRfOwdfrNkiXgb8oBPdfisIJT2RGITcfnjY81/iMlhdssbHMlBXv0mD/&#10;kEXNKgWLHqiumWdka6vfqOqKW+104c+4riNdFBUXQQOoGcVHah5KZkTQAuY4c7DJ/T9afre7t6TK&#10;oXZQKcVqqNGNFQIdJ8kc/WmMWwDswdxbVOjMrebfHQSiZxGcOMCQdfNZ50DDtl4HT/aFrfFPUEv2&#10;wfrHg/Vi7wmHj5Mknc8gAw6h2SSOz3HliC36f/nW+Y9CBx62u3W+LVwOo2B73uW+giIXtYQavovI&#10;OElJQ8bTSVfmA2g0BKWkJOP0GJIMIPFplvEAMj7NMhlAkvlpmukAE5/MZTZAgJrTNPMB6DQN2Puy&#10;NekQ9CQKSrHpzWZl7z/fq64AMCIMz3wcSm60w1JjNaCgq1FXTUBhtf4ABssRPH4VGJxF8PRVYDAQ&#10;wWE7g5K/pwE2ITjsiB7cvjutFrrKcT+xlEA/Wbe7yDCPFqFUHJImo7gJSQnvNPhT651Y6QDwaBTs&#10;1LBquw9htSeAVENga+gB1gf7twlscG5RQuhuwNUH+3cLChm9jDpOrCfhUjvRnlHUGA7rQTfaNTiw&#10;Tssqv6mkRMGhtYsracmOQVNmnAvl+w3yDCkVOpdOk2nwTGmkCOfe6q3Kw6gULP/QjT2rZDsOorsG&#10;hT2pbWJrnT9Cf4LbCq6BUtuflDTQ+TPqfmyZFZTITwpaazqaTPCqCJPJdJ7AxA4j62FEbesrDTqg&#10;pTDFgTWjvh9e+famgVYP1tyqB8MRGMpunV/tvzFriIEh/ASd8E73HZ8t+iYHUhDQYjtJrZBuAhdD&#10;ML+7xPDmGc4D6umqXf4CAAD//wMAUEsDBBQABgAIAAAAIQBO+Wrn3gAAAAgBAAAPAAAAZHJzL2Rv&#10;d25yZXYueG1sTI/BTsMwEETvSPyDtUjcWoeodWiIU0VISBUX1MKBoxNvk4h4HcVuG/h6lhM9zs5o&#10;5m2xnd0gzjiF3pOGh2UCAqnxtqdWw8f7y+IRRIiGrBk8oYZvDLAtb28Kk1t/oT2eD7EVXEIhNxq6&#10;GMdcytB06ExY+hGJvaOfnIksp1bayVy43A0yTRIlnemJFzoz4nOHzdfh5DTsd6raTSO9Vm8rWX/K&#10;TfYTTKb1/d1cPYGIOMf/MPzhMzqUzFT7E9kgBg2LlIMaUqVWINhX2RpEzYdMrUGWhbx+oPwFAAD/&#10;/wMAUEsBAi0AFAAGAAgAAAAhALaDOJL+AAAA4QEAABMAAAAAAAAAAAAAAAAAAAAAAFtDb250ZW50&#10;X1R5cGVzXS54bWxQSwECLQAUAAYACAAAACEAOP0h/9YAAACUAQAACwAAAAAAAAAAAAAAAAAvAQAA&#10;X3JlbHMvLnJlbHNQSwECLQAUAAYACAAAACEA8hwQnBMDAACyBwAADgAAAAAAAAAAAAAAAAAuAgAA&#10;ZHJzL2Uyb0RvYy54bWxQSwECLQAUAAYACAAAACEATvlq594AAAAIAQAADwAAAAAAAAAAAAAAAABt&#10;BQAAZHJzL2Rvd25yZXYueG1sUEsFBgAAAAAEAAQA8wAAAHg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2AA6FFE6" w14:textId="03EE5972" w:rsidR="00F2376C" w:rsidRDefault="00F2376C" w:rsidP="00F2376C">
      <w:pPr>
        <w:pStyle w:val="SSubjectBlock"/>
        <w:rPr>
          <w:szCs w:val="24"/>
        </w:rPr>
      </w:pPr>
      <w:r w:rsidRPr="007D1B0A">
        <w:rPr>
          <w:szCs w:val="24"/>
        </w:rPr>
        <w:t>I dipendenti di Stellantis beneficiano nel primo anno della società</w:t>
      </w:r>
      <w:r w:rsidR="00E01C82" w:rsidRPr="007D1B0A">
        <w:rPr>
          <w:szCs w:val="24"/>
        </w:rPr>
        <w:t xml:space="preserve"> dei risultati finanziari 2021</w:t>
      </w:r>
    </w:p>
    <w:p w14:paraId="59295C4B" w14:textId="6F61CDE5" w:rsidR="00F2376C" w:rsidRPr="007D1B0A" w:rsidRDefault="00F2376C" w:rsidP="00F618A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contextualSpacing w:val="0"/>
        <w:rPr>
          <w:rFonts w:asciiTheme="majorHAnsi" w:eastAsia="Encode Sans Expanded" w:hAnsiTheme="majorHAnsi" w:cs="Encode Sans Expanded"/>
          <w:color w:val="222222"/>
          <w:szCs w:val="24"/>
        </w:rPr>
      </w:pP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>In tutti i paesi in cui Stellantis è presente, i dipendenti</w:t>
      </w:r>
      <w:r w:rsidR="00F618AD" w:rsidRPr="007D1B0A">
        <w:rPr>
          <w:rFonts w:asciiTheme="majorHAnsi" w:eastAsia="Encode Sans Expanded" w:hAnsiTheme="majorHAnsi" w:cs="Encode Sans Expanded"/>
          <w:color w:val="222222"/>
          <w:szCs w:val="24"/>
          <w:vertAlign w:val="superscript"/>
        </w:rPr>
        <w:t>1</w:t>
      </w: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 xml:space="preserve"> beneficiano dei risultati </w:t>
      </w:r>
      <w:r w:rsidR="00E01774" w:rsidRPr="007D1B0A">
        <w:rPr>
          <w:rFonts w:asciiTheme="majorHAnsi" w:eastAsia="Encode Sans Expanded" w:hAnsiTheme="majorHAnsi" w:cs="Encode Sans Expanded"/>
          <w:color w:val="222222"/>
          <w:szCs w:val="24"/>
        </w:rPr>
        <w:t>d</w:t>
      </w: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>el primo anno della Società</w:t>
      </w:r>
    </w:p>
    <w:p w14:paraId="22C69765" w14:textId="6189B92A" w:rsidR="00F2376C" w:rsidRPr="00EA2BA1" w:rsidRDefault="00813C0D" w:rsidP="00F2376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714" w:hanging="357"/>
        <w:contextualSpacing w:val="0"/>
        <w:rPr>
          <w:rFonts w:asciiTheme="majorHAnsi" w:eastAsia="Encode Sans Expanded" w:hAnsiTheme="majorHAnsi" w:cs="Encode Sans Expanded"/>
          <w:szCs w:val="24"/>
        </w:rPr>
      </w:pPr>
      <w:r w:rsidRPr="00EA2BA1">
        <w:rPr>
          <w:rFonts w:asciiTheme="majorHAnsi" w:eastAsia="Encode Sans Expanded" w:hAnsiTheme="majorHAnsi" w:cs="Encode Sans Expanded"/>
          <w:szCs w:val="24"/>
        </w:rPr>
        <w:t>1</w:t>
      </w:r>
      <w:r w:rsidR="00EA2BA1" w:rsidRPr="00EA2BA1">
        <w:rPr>
          <w:rFonts w:asciiTheme="majorHAnsi" w:eastAsia="Encode Sans Expanded" w:hAnsiTheme="majorHAnsi" w:cs="Encode Sans Expanded"/>
          <w:szCs w:val="24"/>
        </w:rPr>
        <w:t>,</w:t>
      </w:r>
      <w:r w:rsidRPr="00EA2BA1">
        <w:rPr>
          <w:rFonts w:asciiTheme="majorHAnsi" w:eastAsia="Encode Sans Expanded" w:hAnsiTheme="majorHAnsi" w:cs="Encode Sans Expanded"/>
          <w:szCs w:val="24"/>
        </w:rPr>
        <w:t>9</w:t>
      </w:r>
      <w:r w:rsidR="00F2376C" w:rsidRPr="00EA2BA1">
        <w:rPr>
          <w:rFonts w:asciiTheme="majorHAnsi" w:eastAsia="Encode Sans Expanded" w:hAnsiTheme="majorHAnsi" w:cs="Encode Sans Expanded"/>
          <w:szCs w:val="24"/>
        </w:rPr>
        <w:t xml:space="preserve"> miliardi</w:t>
      </w:r>
      <w:r w:rsidR="00EA2BA1" w:rsidRPr="00EA2BA1">
        <w:rPr>
          <w:rFonts w:asciiTheme="majorHAnsi" w:eastAsia="Encode Sans Expanded" w:hAnsiTheme="majorHAnsi" w:cs="Encode Sans Expanded"/>
          <w:szCs w:val="24"/>
        </w:rPr>
        <w:t xml:space="preserve"> di euro</w:t>
      </w:r>
      <w:r w:rsidR="00F2376C" w:rsidRPr="00EA2BA1">
        <w:rPr>
          <w:rFonts w:asciiTheme="majorHAnsi" w:eastAsia="Encode Sans Expanded" w:hAnsiTheme="majorHAnsi" w:cs="Encode Sans Expanded"/>
          <w:szCs w:val="24"/>
        </w:rPr>
        <w:t xml:space="preserve"> ridistribuiti nel 2021, </w:t>
      </w:r>
      <w:r w:rsidRPr="00EA2BA1">
        <w:rPr>
          <w:rFonts w:asciiTheme="majorHAnsi" w:eastAsia="Encode Sans Expanded" w:hAnsiTheme="majorHAnsi" w:cs="Encode Sans Expanded"/>
          <w:szCs w:val="24"/>
        </w:rPr>
        <w:t>770</w:t>
      </w:r>
      <w:r w:rsidR="00F2376C" w:rsidRPr="00EA2BA1">
        <w:rPr>
          <w:rFonts w:asciiTheme="majorHAnsi" w:eastAsia="Encode Sans Expanded" w:hAnsiTheme="majorHAnsi" w:cs="Encode Sans Expanded"/>
          <w:szCs w:val="24"/>
        </w:rPr>
        <w:t xml:space="preserve"> milioni</w:t>
      </w:r>
      <w:r w:rsidR="00EA2BA1" w:rsidRPr="00EA2BA1">
        <w:rPr>
          <w:rFonts w:asciiTheme="majorHAnsi" w:eastAsia="Encode Sans Expanded" w:hAnsiTheme="majorHAnsi" w:cs="Encode Sans Expanded"/>
          <w:szCs w:val="24"/>
        </w:rPr>
        <w:t xml:space="preserve"> di euro</w:t>
      </w:r>
      <w:r w:rsidR="00AA3AE7">
        <w:rPr>
          <w:rFonts w:asciiTheme="majorHAnsi" w:eastAsia="Encode Sans Expanded" w:hAnsiTheme="majorHAnsi" w:cs="Encode Sans Expanded"/>
          <w:szCs w:val="24"/>
        </w:rPr>
        <w:t xml:space="preserve"> in più rispetto all’</w:t>
      </w:r>
      <w:r w:rsidR="00F2376C" w:rsidRPr="00EA2BA1">
        <w:rPr>
          <w:rFonts w:asciiTheme="majorHAnsi" w:eastAsia="Encode Sans Expanded" w:hAnsiTheme="majorHAnsi" w:cs="Encode Sans Expanded"/>
          <w:szCs w:val="24"/>
        </w:rPr>
        <w:t>imp</w:t>
      </w:r>
      <w:r w:rsidR="00AA3AE7">
        <w:rPr>
          <w:rFonts w:asciiTheme="majorHAnsi" w:eastAsia="Encode Sans Expanded" w:hAnsiTheme="majorHAnsi" w:cs="Encode Sans Expanded"/>
          <w:szCs w:val="24"/>
        </w:rPr>
        <w:t>orto cumulativo ridistribuito l’</w:t>
      </w:r>
      <w:r w:rsidR="00F2376C" w:rsidRPr="00EA2BA1">
        <w:rPr>
          <w:rFonts w:asciiTheme="majorHAnsi" w:eastAsia="Encode Sans Expanded" w:hAnsiTheme="majorHAnsi" w:cs="Encode Sans Expanded"/>
          <w:szCs w:val="24"/>
        </w:rPr>
        <w:t xml:space="preserve">anno scorso da ciascuna delle precedenti società, pari al </w:t>
      </w:r>
      <w:r w:rsidRPr="00EA2BA1">
        <w:rPr>
          <w:rFonts w:asciiTheme="majorHAnsi" w:eastAsia="Encode Sans Expanded" w:hAnsiTheme="majorHAnsi" w:cs="Encode Sans Expanded"/>
          <w:szCs w:val="24"/>
        </w:rPr>
        <w:t>70</w:t>
      </w:r>
      <w:r w:rsidR="00F2376C" w:rsidRPr="00EA2BA1">
        <w:rPr>
          <w:rFonts w:asciiTheme="majorHAnsi" w:eastAsia="Encode Sans Expanded" w:hAnsiTheme="majorHAnsi" w:cs="Encode Sans Expanded"/>
          <w:szCs w:val="24"/>
        </w:rPr>
        <w:t>% di aumento</w:t>
      </w:r>
    </w:p>
    <w:p w14:paraId="0CA164C1" w14:textId="3F23FC67" w:rsidR="00F2376C" w:rsidRPr="00222B9C" w:rsidRDefault="00F2376C" w:rsidP="00F2376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714" w:hanging="357"/>
        <w:contextualSpacing w:val="0"/>
        <w:rPr>
          <w:rFonts w:asciiTheme="majorHAnsi" w:eastAsia="Encode Sans Expanded" w:hAnsiTheme="majorHAnsi" w:cs="Encode Sans Expanded"/>
          <w:color w:val="222222"/>
          <w:sz w:val="18"/>
          <w:szCs w:val="18"/>
        </w:rPr>
      </w:pP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 xml:space="preserve">La politica delle </w:t>
      </w:r>
      <w:r w:rsidR="00AA3AE7">
        <w:rPr>
          <w:rFonts w:asciiTheme="majorHAnsi" w:eastAsia="Encode Sans Expanded" w:hAnsiTheme="majorHAnsi" w:cs="Encode Sans Expanded"/>
          <w:color w:val="222222"/>
          <w:szCs w:val="24"/>
        </w:rPr>
        <w:t>retribuzioni e dei benefit dell’azienda mira a valorizzare l’</w:t>
      </w: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>impegno dei dipe</w:t>
      </w:r>
      <w:r w:rsidR="00AA3AE7">
        <w:rPr>
          <w:rFonts w:asciiTheme="majorHAnsi" w:eastAsia="Encode Sans Expanded" w:hAnsiTheme="majorHAnsi" w:cs="Encode Sans Expanded"/>
          <w:color w:val="222222"/>
          <w:szCs w:val="24"/>
        </w:rPr>
        <w:t>ndenti attraverso un approccio “</w:t>
      </w: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>pa</w:t>
      </w:r>
      <w:r w:rsidR="00F618AD" w:rsidRPr="007D1B0A">
        <w:rPr>
          <w:rFonts w:asciiTheme="majorHAnsi" w:eastAsia="Encode Sans Expanded" w:hAnsiTheme="majorHAnsi" w:cs="Encode Sans Expanded"/>
          <w:color w:val="222222"/>
          <w:szCs w:val="24"/>
        </w:rPr>
        <w:t>gamento per</w:t>
      </w:r>
      <w:r w:rsidR="00AA3AE7">
        <w:rPr>
          <w:rFonts w:asciiTheme="majorHAnsi" w:eastAsia="Encode Sans Expanded" w:hAnsiTheme="majorHAnsi" w:cs="Encode Sans Expanded"/>
          <w:color w:val="222222"/>
          <w:szCs w:val="24"/>
        </w:rPr>
        <w:t xml:space="preserve"> performance”</w:t>
      </w:r>
      <w:r w:rsidRPr="007D1B0A">
        <w:rPr>
          <w:rFonts w:asciiTheme="majorHAnsi" w:eastAsia="Encode Sans Expanded" w:hAnsiTheme="majorHAnsi" w:cs="Encode Sans Expanded"/>
          <w:color w:val="222222"/>
          <w:szCs w:val="24"/>
        </w:rPr>
        <w:t xml:space="preserve"> in un contesto difficile (pandemia, carenza di semiconduttori, ecc.)</w:t>
      </w:r>
    </w:p>
    <w:p w14:paraId="287B5E55" w14:textId="2B21034E" w:rsidR="004276FC" w:rsidRPr="00E93665" w:rsidRDefault="004276FC" w:rsidP="004276FC">
      <w:pPr>
        <w:rPr>
          <w:szCs w:val="24"/>
        </w:rPr>
      </w:pPr>
      <w:r w:rsidRPr="00222B9C">
        <w:rPr>
          <w:szCs w:val="24"/>
        </w:rPr>
        <w:t xml:space="preserve">AMSTERDAM, 23 febbraio 2022 - La creazione di </w:t>
      </w:r>
      <w:hyperlink r:id="rId10" w:history="1">
        <w:r w:rsidRPr="00B20663">
          <w:rPr>
            <w:rStyle w:val="Hyperlink"/>
            <w:szCs w:val="24"/>
          </w:rPr>
          <w:t>Stellantis</w:t>
        </w:r>
      </w:hyperlink>
      <w:r w:rsidRPr="00222B9C">
        <w:rPr>
          <w:szCs w:val="24"/>
        </w:rPr>
        <w:t xml:space="preserve"> ha portato benefici alla nuova Società e ai suoi dipendenti in tutto il mondo. </w:t>
      </w:r>
      <w:r w:rsidRPr="00E93665">
        <w:rPr>
          <w:szCs w:val="24"/>
        </w:rPr>
        <w:t>I risultati dell'intero anno 2021 di Stellantis consentono una ridistribuzione ai dipendenti, come riconoscimento del lo</w:t>
      </w:r>
      <w:r w:rsidR="00AA3AE7">
        <w:rPr>
          <w:szCs w:val="24"/>
        </w:rPr>
        <w:t>ro contributo ai risultati dell’</w:t>
      </w:r>
      <w:r w:rsidRPr="00E93665">
        <w:rPr>
          <w:szCs w:val="24"/>
        </w:rPr>
        <w:t xml:space="preserve">azienda. </w:t>
      </w:r>
    </w:p>
    <w:p w14:paraId="1C4C231C" w14:textId="6652222B" w:rsidR="005262D3" w:rsidRPr="00E93665" w:rsidRDefault="00AA3AE7" w:rsidP="004276FC">
      <w:pPr>
        <w:rPr>
          <w:szCs w:val="24"/>
        </w:rPr>
      </w:pPr>
      <w:r>
        <w:rPr>
          <w:szCs w:val="24"/>
        </w:rPr>
        <w:t>“</w:t>
      </w:r>
      <w:r w:rsidR="004276FC" w:rsidRPr="00E93665">
        <w:rPr>
          <w:szCs w:val="24"/>
        </w:rPr>
        <w:t xml:space="preserve">I dipendenti sono il cuore di Stellantis. È grazie alla loro continua </w:t>
      </w:r>
      <w:r w:rsidR="007C79D4">
        <w:rPr>
          <w:szCs w:val="24"/>
        </w:rPr>
        <w:t>attenzione all'esecuzione e all’</w:t>
      </w:r>
      <w:bookmarkStart w:id="0" w:name="_GoBack"/>
      <w:bookmarkEnd w:id="0"/>
      <w:r w:rsidR="004276FC" w:rsidRPr="00E93665">
        <w:rPr>
          <w:szCs w:val="24"/>
        </w:rPr>
        <w:t>eccellenza che siamo stati in grado di raggiungere risultati record nel nostro primo anno come Stellanti</w:t>
      </w:r>
      <w:r w:rsidR="00EA2BA1">
        <w:rPr>
          <w:szCs w:val="24"/>
        </w:rPr>
        <w:t>s</w:t>
      </w:r>
      <w:r>
        <w:rPr>
          <w:szCs w:val="24"/>
        </w:rPr>
        <w:t>”</w:t>
      </w:r>
      <w:r w:rsidR="004276FC" w:rsidRPr="00E93665">
        <w:rPr>
          <w:szCs w:val="24"/>
        </w:rPr>
        <w:t xml:space="preserve">, ha detto Carlos Tavares, CEO di Stellantis. </w:t>
      </w:r>
      <w:r>
        <w:rPr>
          <w:szCs w:val="24"/>
        </w:rPr>
        <w:t>“</w:t>
      </w:r>
      <w:r w:rsidR="004276FC" w:rsidRPr="00C81220">
        <w:rPr>
          <w:szCs w:val="24"/>
        </w:rPr>
        <w:t xml:space="preserve">Ogni dipendente di Stellantis ha assunto </w:t>
      </w:r>
      <w:r w:rsidR="00C81220">
        <w:rPr>
          <w:szCs w:val="24"/>
        </w:rPr>
        <w:t>il</w:t>
      </w:r>
      <w:r w:rsidR="004276FC" w:rsidRPr="00C81220">
        <w:rPr>
          <w:szCs w:val="24"/>
        </w:rPr>
        <w:t xml:space="preserve"> compito straordinario nel 2021 di combinare due case automobilistiche mentre affrontava gravi sfide esterne. </w:t>
      </w:r>
      <w:r w:rsidR="004276FC" w:rsidRPr="00E93665">
        <w:rPr>
          <w:szCs w:val="24"/>
        </w:rPr>
        <w:t>Il nostro obiettivo è che tutti i dipendenti beneficino della crescita</w:t>
      </w:r>
      <w:r w:rsidR="00EA2BA1">
        <w:rPr>
          <w:szCs w:val="24"/>
        </w:rPr>
        <w:t xml:space="preserve"> redditizia</w:t>
      </w:r>
      <w:r w:rsidR="004276FC" w:rsidRPr="00E93665">
        <w:rPr>
          <w:szCs w:val="24"/>
        </w:rPr>
        <w:t xml:space="preserve"> dell'azienda. Siamo lieti di premiare e ringraziare i membri del nostro team p</w:t>
      </w:r>
      <w:r>
        <w:rPr>
          <w:szCs w:val="24"/>
        </w:rPr>
        <w:t>er il loro instancabile impegno”</w:t>
      </w:r>
      <w:r w:rsidR="004276FC" w:rsidRPr="00E93665">
        <w:rPr>
          <w:szCs w:val="24"/>
        </w:rPr>
        <w:t>.</w:t>
      </w:r>
    </w:p>
    <w:p w14:paraId="7BBCFC40" w14:textId="77777777" w:rsidR="00222B9C" w:rsidRPr="00E93665" w:rsidRDefault="00222B9C" w:rsidP="004276FC">
      <w:pPr>
        <w:rPr>
          <w:szCs w:val="24"/>
        </w:rPr>
      </w:pPr>
    </w:p>
    <w:p w14:paraId="2FEBABB6" w14:textId="77777777" w:rsidR="00B96799" w:rsidRPr="007C2999" w:rsidRDefault="00B96799" w:rsidP="000F2FE8">
      <w:pPr>
        <w:pStyle w:val="SDatePlace"/>
        <w:rPr>
          <w:b/>
          <w:color w:val="243782" w:themeColor="accent1"/>
          <w:sz w:val="22"/>
        </w:rPr>
      </w:pPr>
      <w:r w:rsidRPr="007C2999">
        <w:rPr>
          <w:b/>
          <w:color w:val="243782" w:themeColor="accent1"/>
          <w:sz w:val="22"/>
        </w:rPr>
        <w:lastRenderedPageBreak/>
        <w:t>Stellantis</w:t>
      </w:r>
    </w:p>
    <w:p w14:paraId="7F2723FA" w14:textId="77777777" w:rsidR="007819D6" w:rsidRPr="007C2999" w:rsidRDefault="007C2999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C2999">
        <w:rPr>
          <w:i/>
          <w:color w:val="222222"/>
          <w:sz w:val="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7C2999" w14:paraId="33F85901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1B9C3D3C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68E7F28" wp14:editId="43B0EB1C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53E5F3BF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37C4D522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538793F" wp14:editId="12904B3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15313EAA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3DB3E9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4A16075" wp14:editId="7DFE312E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32BB54E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ED74C00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BB1B942" wp14:editId="0C1CE31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48B6D99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A02113" w14:paraId="3E018AE1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97B4DB5" w14:textId="77777777" w:rsidR="001E6C1E" w:rsidRPr="007C2999" w:rsidRDefault="001E6C1E" w:rsidP="00F903F7">
            <w:r w:rsidRPr="007C2999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B4068C1" wp14:editId="00FFA2F0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A610A7E" w14:textId="77777777" w:rsidR="001E6C1E" w:rsidRPr="007C2999" w:rsidRDefault="001E6C1E" w:rsidP="007819D6">
            <w:pPr>
              <w:pStyle w:val="SContact-Title"/>
            </w:pPr>
            <w:bookmarkStart w:id="1" w:name="_Hlk61784883"/>
            <w:r w:rsidRPr="007C2999">
              <w:t>Per maggiori informazioni, contattare:</w:t>
            </w:r>
          </w:p>
          <w:p w14:paraId="0580D3B7" w14:textId="77777777" w:rsidR="007D1B0A" w:rsidRPr="000D69A7" w:rsidRDefault="007C79D4" w:rsidP="007D1B0A">
            <w:pPr>
              <w:pStyle w:val="SContact-Sendersinf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874809613"/>
                <w:placeholder>
                  <w:docPart w:val="390F1883487147F1B7EE93749304F286"/>
                </w:placeholder>
                <w15:appearance w15:val="hidden"/>
              </w:sdtPr>
              <w:sdtEndPr/>
              <w:sdtContent>
                <w:r w:rsidR="007D1B0A" w:rsidRPr="000D69A7">
                  <w:rPr>
                    <w:sz w:val="22"/>
                    <w:szCs w:val="24"/>
                  </w:rPr>
                  <w:t>Valerie GILLOT</w:t>
                </w:r>
              </w:sdtContent>
            </w:sdt>
            <w:r w:rsidR="007D1B0A" w:rsidRPr="000D69A7">
              <w:rPr>
                <w:sz w:val="22"/>
                <w:szCs w:val="24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204140883"/>
                <w:placeholder>
                  <w:docPart w:val="EA7CF26AD47345F8AAC16D1623DB894F"/>
                </w:placeholder>
                <w15:appearance w15:val="hidden"/>
              </w:sdtPr>
              <w:sdtEndPr/>
              <w:sdtContent>
                <w:r w:rsidR="007D1B0A" w:rsidRPr="000D69A7">
                  <w:rPr>
                    <w:rFonts w:asciiTheme="minorHAnsi" w:hAnsiTheme="minorHAnsi"/>
                    <w:sz w:val="22"/>
                    <w:szCs w:val="24"/>
                  </w:rPr>
                  <w:t>+ 33 6 83 92 92 96 - valerie.gillot@stellantis.com</w:t>
                </w:r>
              </w:sdtContent>
            </w:sdt>
          </w:p>
          <w:p w14:paraId="56F8A940" w14:textId="333A2724" w:rsidR="00EE0F14" w:rsidRPr="00EA2BA1" w:rsidRDefault="007C79D4" w:rsidP="007D1B0A">
            <w:pPr>
              <w:pStyle w:val="SContact-Sendersinfo"/>
              <w:rPr>
                <w:sz w:val="22"/>
                <w:szCs w:val="24"/>
                <w:lang w:val="en-US"/>
              </w:rPr>
            </w:pPr>
            <w:sdt>
              <w:sdtPr>
                <w:rPr>
                  <w:sz w:val="22"/>
                  <w:szCs w:val="24"/>
                </w:rPr>
                <w:id w:val="941722021"/>
                <w:placeholder>
                  <w:docPart w:val="A120A0B1AD4444DEA0586E9E3667BC80"/>
                </w:placeholder>
                <w15:appearance w15:val="hidden"/>
              </w:sdtPr>
              <w:sdtEndPr/>
              <w:sdtContent>
                <w:r w:rsidR="007D1B0A" w:rsidRPr="00EA2BA1">
                  <w:rPr>
                    <w:sz w:val="22"/>
                    <w:szCs w:val="24"/>
                    <w:lang w:val="en-US"/>
                  </w:rPr>
                  <w:t>Nathalie ROUSSEL</w:t>
                </w:r>
              </w:sdtContent>
            </w:sdt>
            <w:r w:rsidR="007D1B0A" w:rsidRPr="00EA2BA1">
              <w:rPr>
                <w:sz w:val="22"/>
                <w:szCs w:val="24"/>
                <w:lang w:val="en-US"/>
              </w:rPr>
              <w:t xml:space="preserve">  </w:t>
            </w:r>
            <w:sdt>
              <w:sdtPr>
                <w:rPr>
                  <w:sz w:val="22"/>
                  <w:szCs w:val="24"/>
                </w:rPr>
                <w:id w:val="-292211685"/>
                <w:placeholder>
                  <w:docPart w:val="1DCBCDA1C9694AD7B94402E1EEDB9A52"/>
                </w:placeholder>
                <w15:appearance w15:val="hidden"/>
              </w:sdtPr>
              <w:sdtEndPr/>
              <w:sdtContent>
                <w:r w:rsidR="007D1B0A" w:rsidRPr="00EA2BA1">
                  <w:rPr>
                    <w:rFonts w:asciiTheme="minorHAnsi" w:hAnsiTheme="minorHAnsi"/>
                    <w:sz w:val="22"/>
                    <w:szCs w:val="24"/>
                    <w:lang w:val="en-US"/>
                  </w:rPr>
                  <w:t>+ 33 6 87 77 41 82 - nathalie.roussel@stellantis.com</w:t>
                </w:r>
              </w:sdtContent>
            </w:sdt>
          </w:p>
          <w:p w14:paraId="1C81E381" w14:textId="77777777" w:rsidR="001E6C1E" w:rsidRPr="00EA2BA1" w:rsidRDefault="007C79D4" w:rsidP="00EE0F14">
            <w:pPr>
              <w:pStyle w:val="SFooter-Emailwebsite"/>
              <w:rPr>
                <w:lang w:val="en-US"/>
              </w:rPr>
            </w:pPr>
            <w:hyperlink r:id="rId15" w:history="1">
              <w:r w:rsidR="00FF2167" w:rsidRPr="00EA2BA1">
                <w:rPr>
                  <w:rStyle w:val="Hyperlink"/>
                  <w:lang w:val="en-US"/>
                </w:rPr>
                <w:t>communications@stellantis.com</w:t>
              </w:r>
            </w:hyperlink>
            <w:r w:rsidR="00FF2167" w:rsidRPr="00EA2BA1">
              <w:rPr>
                <w:lang w:val="en-US"/>
              </w:rPr>
              <w:br/>
              <w:t>www.stellantis.com</w:t>
            </w:r>
            <w:bookmarkEnd w:id="1"/>
          </w:p>
        </w:tc>
      </w:tr>
    </w:tbl>
    <w:p w14:paraId="5C39AA5C" w14:textId="3CA192E1" w:rsidR="00D814DF" w:rsidRPr="00EA2BA1" w:rsidRDefault="00D814DF">
      <w:pPr>
        <w:spacing w:after="0"/>
        <w:jc w:val="left"/>
        <w:rPr>
          <w:lang w:val="en-US"/>
        </w:rPr>
      </w:pPr>
    </w:p>
    <w:sectPr w:rsidR="00D814DF" w:rsidRPr="00EA2BA1" w:rsidSect="005D2EA9">
      <w:footerReference w:type="default" r:id="rId16"/>
      <w:headerReference w:type="first" r:id="rId17"/>
      <w:footerReference w:type="first" r:id="rId18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5ED2" w14:textId="77777777" w:rsidR="00F15FD3" w:rsidRDefault="00F15FD3" w:rsidP="008D3E4C">
      <w:r>
        <w:separator/>
      </w:r>
    </w:p>
  </w:endnote>
  <w:endnote w:type="continuationSeparator" w:id="0">
    <w:p w14:paraId="63F164EA" w14:textId="77777777" w:rsidR="00F15FD3" w:rsidRDefault="00F15FD3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EF19CBD-222E-4C0D-8F57-0C387F0CC374}"/>
    <w:embedBold r:id="rId2" w:fontKey="{A430686A-2FF5-44BC-BBA8-15D7E4EB7901}"/>
    <w:embedItalic r:id="rId3" w:fontKey="{FCE4058C-A845-41C4-BF3B-F229DC3512F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EDDABAD8-DB96-41E4-AE43-E30601CEA7E2}"/>
    <w:embedItalic r:id="rId5" w:fontKey="{F2AF626C-265B-4483-B239-C0D36A054BB6}"/>
  </w:font>
  <w:font w:name="Encode Sans Expande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D558" w14:textId="742EABAC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AA3AE7">
      <w:rPr>
        <w:rStyle w:val="PageNumber"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DC76" w14:textId="7CBF96BE" w:rsidR="00F618AD" w:rsidRPr="00F618AD" w:rsidRDefault="00F618AD" w:rsidP="00F618AD">
    <w:pPr>
      <w:pStyle w:val="Footer"/>
      <w:rPr>
        <w:color w:val="auto"/>
        <w:sz w:val="18"/>
        <w:szCs w:val="18"/>
      </w:rPr>
    </w:pPr>
    <w:r w:rsidRPr="00F618AD">
      <w:rPr>
        <w:color w:val="auto"/>
        <w:sz w:val="18"/>
        <w:szCs w:val="18"/>
        <w:vertAlign w:val="superscript"/>
      </w:rPr>
      <w:t>1</w:t>
    </w:r>
    <w:r w:rsidR="00D26EE9">
      <w:rPr>
        <w:color w:val="auto"/>
        <w:sz w:val="18"/>
        <w:szCs w:val="18"/>
        <w:vertAlign w:val="superscript"/>
      </w:rPr>
      <w:t xml:space="preserve"> </w:t>
    </w:r>
    <w:r w:rsidR="00D26EE9">
      <w:rPr>
        <w:color w:val="auto"/>
        <w:sz w:val="18"/>
        <w:szCs w:val="18"/>
      </w:rPr>
      <w:t xml:space="preserve">STELLANTIS NV Divisione Automotive </w:t>
    </w:r>
    <w:r w:rsidRPr="00F618AD">
      <w:rPr>
        <w:color w:val="auto"/>
        <w:sz w:val="18"/>
        <w:szCs w:val="18"/>
      </w:rPr>
      <w:t>(</w:t>
    </w:r>
    <w:r w:rsidR="00A02113">
      <w:rPr>
        <w:color w:val="auto"/>
        <w:sz w:val="18"/>
        <w:szCs w:val="18"/>
      </w:rPr>
      <w:t xml:space="preserve">esclusi </w:t>
    </w:r>
    <w:r w:rsidRPr="00F618AD">
      <w:rPr>
        <w:color w:val="auto"/>
        <w:sz w:val="18"/>
        <w:szCs w:val="18"/>
      </w:rPr>
      <w:t>JV</w:t>
    </w:r>
    <w:r w:rsidR="00A02113">
      <w:rPr>
        <w:color w:val="auto"/>
        <w:sz w:val="18"/>
        <w:szCs w:val="18"/>
      </w:rPr>
      <w:t xml:space="preserve"> e</w:t>
    </w:r>
    <w:r w:rsidRPr="00F618AD">
      <w:rPr>
        <w:color w:val="auto"/>
        <w:sz w:val="18"/>
        <w:szCs w:val="18"/>
      </w:rPr>
      <w:t xml:space="preserve"> lavoratori temporanei)</w:t>
    </w:r>
  </w:p>
  <w:p w14:paraId="2F8F36F1" w14:textId="298AEA37" w:rsidR="00F618AD" w:rsidRDefault="00F618AD" w:rsidP="00F618AD">
    <w:pPr>
      <w:pStyle w:val="Footer"/>
    </w:pPr>
  </w:p>
  <w:p w14:paraId="27E7B254" w14:textId="77777777" w:rsidR="00F618AD" w:rsidRPr="00F618AD" w:rsidRDefault="00F618AD">
    <w:pPr>
      <w:pStyle w:val="Footer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06AE" w14:textId="77777777" w:rsidR="00F15FD3" w:rsidRDefault="00F15FD3" w:rsidP="008D3E4C">
      <w:r>
        <w:separator/>
      </w:r>
    </w:p>
  </w:footnote>
  <w:footnote w:type="continuationSeparator" w:id="0">
    <w:p w14:paraId="0D5DB3A4" w14:textId="77777777" w:rsidR="00F15FD3" w:rsidRDefault="00F15FD3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0A34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B9402F6" wp14:editId="38427D58">
              <wp:simplePos x="0" y="0"/>
              <wp:positionH relativeFrom="page">
                <wp:posOffset>448945</wp:posOffset>
              </wp:positionH>
              <wp:positionV relativeFrom="page">
                <wp:posOffset>-20955</wp:posOffset>
              </wp:positionV>
              <wp:extent cx="269875" cy="2837815"/>
              <wp:effectExtent l="0" t="0" r="0" b="63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3781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9A7C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9402F6" id="Groupe 29" o:spid="_x0000_s1026" style="position:absolute;margin-left:35.35pt;margin-top:-1.65pt;width:21.25pt;height:223.4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9rig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+E8ms2DRPZUvoXuPL72ZJ5F83R49Eq9HQVJFoTj28kslQ0TC1k3tXBs0aEBz+uO4nb/&#10;TdyPW9EU1GcdCqfEBVukuC+u+5og3kzKS6hB284p7FHrtq0P20KsoJ0BsNaXINqr1U6TX6NE4zro&#10;OO/q8Ee9gs4VUD85qrUbogBUpyEx9ISh5SyOYMwhYDJoKRZN2/Vvinrv4cXSb8ETqAJx87brJXSA&#10;YLdX9etdWVIdZWUUACeWQO/INqPzdYurevUJ2g8hBsi3dfvZ9w4wXJd+98+1aAvfK3+vQIosiGMc&#10;33QTJ7MQblr9yZX+pLrev6whIoCAosqBden3w+XLXoYHGJ+N6N9WH5scgdhUtOPy9i/RNsrYHmR6&#10;J/vTZrPEKpOkIeoGHE6a9809Lx087/2NKD01pjUPEeAfJ6PZ8DDsQewH8GXppUP3POhSSZThGMYh&#10;nKbRPDz1rDiDIhriEfzN73eroix3TYcDSywcntXV5W6FzoUYmkCKlyV4joCOFnleVP0QBgxkWXkH&#10;8J8EGmO4o1hA9K1W5Kk43l6p617sSnl9dthvESpnhsMGFG4MB/x2HgsxJE5h4ji77DnGtitbRmaf&#10;3SHHlbM7xdiAwsx3ctkQQufZZc9pgXsRYXfZzHTZkJOMfqW8IJgGKWSRFGVnYRwkahU2pJxhNB+z&#10;9zCUaYM73zwnBj9KJgupgBFmo+/ps5AfDmH27LPn1dfdvRp7mIVcQPns67YocBvLC2K33375YkvG&#10;U30/ZAin5go+zKKMFoFaRM2v5QpeX1vBTtYK1u9YtFkpEy6hkvW+hP2xXybePPAO8A9t0SFg7wiZ&#10;elsvlbXpEEiwNYiNBLaiNISVJDYgNhJYW44kaRbZ2wKr4xE0tRoEy5ER4aSBBHAE2Wlgvh0RThqM&#10;cEeUtTnoUEdIltnNwvlzRAWhnUlX2d0kXWgXE0vqQNc6iOxtYqkd6HIHczuTIfh8btcJd4lGnUJ7&#10;m0JTcYcjhbriLiaW4qGuuIuJpXioKx5mVp1CU3GHP4W64lFiZzIUdw24SFfcwRSxFI90xV1MLMUj&#10;XfHYHtciQ3GXP0W64nFq1SkyFXf4E+yHHT3TxcRSHLdFRx93MMUsxWNdcRcTS/HYUNyuU2wo7vKn&#10;WFc8sUe62FTc4eOxrnhijyoxS3FY0BwVdzAlLMUTXXEXE0vxRFc8tUe6xFDc5eOJrnhqjyqJqbjD&#10;xxNdcRcTS/FUV9zBBB+Bjr3inO8wyR9Hy8we6VJTcYc/pbrijmwpNRR3+XiqK+5iYime6oq7mFiK&#10;z3TFHUwzXXEtGYTUc0wuxVZ+JRKL/LZSCSdcwWcZ+Mg5lV9d6g6/+GH2CRuzl8MmPqAw9XSAoRsR&#10;TGtEqO9+MPQUgukDxYNg6AwE0+e7B8GgN4KHjPv+ZmD6h2i5gfggNyZ5BOcZCesOCeeZiekasfMM&#10;xZyM4DxTMfFCOCRXuOZ5qIMwuyI4z1RMoQjOMxXzJILzTMVkiOA8UzHjQThkNRxTMa0hOM9UzF0I&#10;zjMVExSC80zFLITgPFMx1UA4pBMcUzGfIDjPVEwaCM4zFTMDgvNMxemf4DxTcY5HOMzjHFNxIic4&#10;z1ScrQnOMxWnZILzTMV5l+A8U3FyRfh4iuL+KKa2yS5hluQog9MksfNMxbmQ4DxTccIjOM9UnNUQ&#10;DjOX1nYZntTkhOcbTg8Ttb4Hh4mu8B04JCB6nNOGS/y4DNsk3nbp414IFu/rm+KyJkCPMxs+hlqH&#10;gxXHx/n11S7/tfisg2UL1ZZ5Q+/fX4StN3jMO50CsiJlg8Z7X+EPwa3OF0mhIPWDrhp3tWSh9ElV&#10;yNJETfUnPGpGTzOjyrF0HFAPdqf5Cvgk9SenlNf6QQXDXQJG6ePoDS+HI2Ak/ZxOiow2yQGeylIW&#10;vco91CsDkUox0syoNDRs4tEbr4z0jNL/Fb3hgipDOnFXOCGoDQZW66NBBorHgzi4uUKjyqh0LOX7&#10;vfnKHXrDXU0sr/VDO+8hslfKox/iiOGCKgc7cVfcsUHJHuH3sdLeHEAqTTrx+7GUr735yiADp5Ql&#10;DofIXumPRE9Z0SiDMT6HUpWKPma2UvnlyfBXaeTJbDWW8j3HfGVsp4rsZk5iYllda77y9ekHlY1R&#10;i7tNx/E5VIo7R8dSVutVwnsy/FVeezJq06EpfO3NV8Z2GkT2Ul7rGURfg96YOHDfiaYTY5JRZ1Ef&#10;4/ezwQUNIpWun/j9WMrX3nxlkIFTytKeQ2Sv9A59WelLEEVM/g7Q4WFe1l0hl024BqJtnXExRJTH&#10;z8zGCdzHnNXFVdN4hJwqV+eT8ZS7PFLd317dQjPwAJ5xeByPkIe4wrOdHw8TPNmuzo/DhTw7HsFB&#10;JbiRZ8eDOdzAneXweN7DElCeJP9+x8fpZwzwsxASWv2EBX93ot+TOMcf2lz8CwAA//8DAFBLAwQU&#10;AAYACAAAACEAY1C9+eAAAAAJAQAADwAAAGRycy9kb3ducmV2LnhtbEyPQWvCQBSE74X+h+UVetNN&#10;jFVJ8yIibU9SqBaKt2f2mQSzuyG7JvHfdz21x2GGmW+y9agb0XPnamsQ4mkEgk1hVW1KhO/D+2QF&#10;wnkyihprGOHGDtb540NGqbKD+eJ+70sRSoxLCaHyvk2ldEXFmtzUtmyCd7adJh9kV0rV0RDKdSNn&#10;UbSQmmoTFipqeVtxcdlfNcLHQMMmid/63eW8vR0PL58/u5gRn5/GzSsIz6P/C8MdP6BDHphO9mqU&#10;Ew3CMlqGJMIkSUDc/TiZgTghzOfJAmSeyf8P8l8AAAD//wMAUEsBAi0AFAAGAAgAAAAhALaDOJL+&#10;AAAA4QEAABMAAAAAAAAAAAAAAAAAAAAAAFtDb250ZW50X1R5cGVzXS54bWxQSwECLQAUAAYACAAA&#10;ACEAOP0h/9YAAACUAQAACwAAAAAAAAAAAAAAAAAvAQAAX3JlbHMvLnJlbHNQSwECLQAUAAYACAAA&#10;ACEAz/IPa4oIAACwMwAADgAAAAAAAAAAAAAAAAAuAgAAZHJzL2Uyb0RvYy54bWxQSwECLQAUAAYA&#10;CAAAACEAY1C9+eAAAAAJAQAADwAAAAAAAAAAAAAAAADkCgAAZHJzL2Rvd25yZXYueG1sUEsFBgAA&#10;AAAEAAQA8wAAAPE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8E49A7C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69CF7AF9" wp14:editId="57AD92C6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7F66"/>
    <w:multiLevelType w:val="hybridMultilevel"/>
    <w:tmpl w:val="94DA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873EA"/>
    <w:multiLevelType w:val="hybridMultilevel"/>
    <w:tmpl w:val="5062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713525"/>
    <w:multiLevelType w:val="hybridMultilevel"/>
    <w:tmpl w:val="0D7A4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81419"/>
    <w:rsid w:val="00087566"/>
    <w:rsid w:val="000A31E8"/>
    <w:rsid w:val="000D0EAF"/>
    <w:rsid w:val="000F2FE8"/>
    <w:rsid w:val="00116B50"/>
    <w:rsid w:val="00126E5A"/>
    <w:rsid w:val="001361A6"/>
    <w:rsid w:val="00140A24"/>
    <w:rsid w:val="00142CCB"/>
    <w:rsid w:val="00150AD4"/>
    <w:rsid w:val="0015732F"/>
    <w:rsid w:val="0017315C"/>
    <w:rsid w:val="00195CBD"/>
    <w:rsid w:val="001B0085"/>
    <w:rsid w:val="001B30A3"/>
    <w:rsid w:val="001B591C"/>
    <w:rsid w:val="001C0FF2"/>
    <w:rsid w:val="001D168B"/>
    <w:rsid w:val="001E5F48"/>
    <w:rsid w:val="001E6C1E"/>
    <w:rsid w:val="001F4703"/>
    <w:rsid w:val="002005E5"/>
    <w:rsid w:val="00214443"/>
    <w:rsid w:val="00222B9C"/>
    <w:rsid w:val="0022588D"/>
    <w:rsid w:val="002266BB"/>
    <w:rsid w:val="00234EFA"/>
    <w:rsid w:val="0023542B"/>
    <w:rsid w:val="00242220"/>
    <w:rsid w:val="00253AD7"/>
    <w:rsid w:val="00257500"/>
    <w:rsid w:val="00271869"/>
    <w:rsid w:val="002836DD"/>
    <w:rsid w:val="00293E0C"/>
    <w:rsid w:val="002C508D"/>
    <w:rsid w:val="002F705B"/>
    <w:rsid w:val="00322BCE"/>
    <w:rsid w:val="003244DD"/>
    <w:rsid w:val="00334F8F"/>
    <w:rsid w:val="00352C28"/>
    <w:rsid w:val="00361849"/>
    <w:rsid w:val="0036683D"/>
    <w:rsid w:val="003864AD"/>
    <w:rsid w:val="003E68CC"/>
    <w:rsid w:val="003E727D"/>
    <w:rsid w:val="004022B4"/>
    <w:rsid w:val="00425677"/>
    <w:rsid w:val="004276FC"/>
    <w:rsid w:val="00427ABE"/>
    <w:rsid w:val="00433EDD"/>
    <w:rsid w:val="00435A04"/>
    <w:rsid w:val="0044219E"/>
    <w:rsid w:val="004502CD"/>
    <w:rsid w:val="0045216F"/>
    <w:rsid w:val="004532D9"/>
    <w:rsid w:val="00464B4C"/>
    <w:rsid w:val="00466CCC"/>
    <w:rsid w:val="00484232"/>
    <w:rsid w:val="004A1FC4"/>
    <w:rsid w:val="004C5160"/>
    <w:rsid w:val="004D5B96"/>
    <w:rsid w:val="004D61EA"/>
    <w:rsid w:val="004F7D4E"/>
    <w:rsid w:val="00501A19"/>
    <w:rsid w:val="00515169"/>
    <w:rsid w:val="005262D3"/>
    <w:rsid w:val="00544345"/>
    <w:rsid w:val="0055479C"/>
    <w:rsid w:val="00562D3D"/>
    <w:rsid w:val="00564E8F"/>
    <w:rsid w:val="0059213B"/>
    <w:rsid w:val="005B024F"/>
    <w:rsid w:val="005C775F"/>
    <w:rsid w:val="005D1D6D"/>
    <w:rsid w:val="005D2EA9"/>
    <w:rsid w:val="005D6964"/>
    <w:rsid w:val="005E72CE"/>
    <w:rsid w:val="005F2120"/>
    <w:rsid w:val="0061682B"/>
    <w:rsid w:val="00646166"/>
    <w:rsid w:val="00655A10"/>
    <w:rsid w:val="00656A73"/>
    <w:rsid w:val="00666A99"/>
    <w:rsid w:val="00682310"/>
    <w:rsid w:val="006B5C7E"/>
    <w:rsid w:val="006C4135"/>
    <w:rsid w:val="006D0187"/>
    <w:rsid w:val="006E27BF"/>
    <w:rsid w:val="00700983"/>
    <w:rsid w:val="00725131"/>
    <w:rsid w:val="00753A05"/>
    <w:rsid w:val="0075449B"/>
    <w:rsid w:val="00775FE7"/>
    <w:rsid w:val="007819D6"/>
    <w:rsid w:val="00793798"/>
    <w:rsid w:val="007A46E2"/>
    <w:rsid w:val="007B6150"/>
    <w:rsid w:val="007C2999"/>
    <w:rsid w:val="007C79D4"/>
    <w:rsid w:val="007D1B0A"/>
    <w:rsid w:val="007E317D"/>
    <w:rsid w:val="007E42A8"/>
    <w:rsid w:val="0080313B"/>
    <w:rsid w:val="00805FAA"/>
    <w:rsid w:val="008124BD"/>
    <w:rsid w:val="00813C0D"/>
    <w:rsid w:val="00815B14"/>
    <w:rsid w:val="00844956"/>
    <w:rsid w:val="008545CD"/>
    <w:rsid w:val="00854C1A"/>
    <w:rsid w:val="0086416D"/>
    <w:rsid w:val="00877117"/>
    <w:rsid w:val="00883AB8"/>
    <w:rsid w:val="008B4CD5"/>
    <w:rsid w:val="008B718E"/>
    <w:rsid w:val="008C6A96"/>
    <w:rsid w:val="008D3E4C"/>
    <w:rsid w:val="008D718D"/>
    <w:rsid w:val="008F0F07"/>
    <w:rsid w:val="008F2A13"/>
    <w:rsid w:val="009173F7"/>
    <w:rsid w:val="00924354"/>
    <w:rsid w:val="00925C7D"/>
    <w:rsid w:val="00955569"/>
    <w:rsid w:val="00972BB9"/>
    <w:rsid w:val="009838DC"/>
    <w:rsid w:val="00992BE1"/>
    <w:rsid w:val="009968C5"/>
    <w:rsid w:val="009A12F3"/>
    <w:rsid w:val="009A23AB"/>
    <w:rsid w:val="009C33F1"/>
    <w:rsid w:val="009D180E"/>
    <w:rsid w:val="009D5F52"/>
    <w:rsid w:val="009D79F4"/>
    <w:rsid w:val="00A02113"/>
    <w:rsid w:val="00A0245A"/>
    <w:rsid w:val="00A33E8D"/>
    <w:rsid w:val="00A42BA7"/>
    <w:rsid w:val="00A4627E"/>
    <w:rsid w:val="00A53E45"/>
    <w:rsid w:val="00A748DE"/>
    <w:rsid w:val="00A87390"/>
    <w:rsid w:val="00AA3AE7"/>
    <w:rsid w:val="00AD2DA9"/>
    <w:rsid w:val="00AF79B8"/>
    <w:rsid w:val="00B177DF"/>
    <w:rsid w:val="00B20663"/>
    <w:rsid w:val="00B32F4C"/>
    <w:rsid w:val="00B61433"/>
    <w:rsid w:val="00B64F18"/>
    <w:rsid w:val="00B844AE"/>
    <w:rsid w:val="00B92FB1"/>
    <w:rsid w:val="00B96131"/>
    <w:rsid w:val="00B96799"/>
    <w:rsid w:val="00BD00DD"/>
    <w:rsid w:val="00BF36DD"/>
    <w:rsid w:val="00C0321D"/>
    <w:rsid w:val="00C10E75"/>
    <w:rsid w:val="00C15C21"/>
    <w:rsid w:val="00C21B90"/>
    <w:rsid w:val="00C31F14"/>
    <w:rsid w:val="00C338B4"/>
    <w:rsid w:val="00C363C0"/>
    <w:rsid w:val="00C60A64"/>
    <w:rsid w:val="00C81220"/>
    <w:rsid w:val="00C814CD"/>
    <w:rsid w:val="00C8304C"/>
    <w:rsid w:val="00C97693"/>
    <w:rsid w:val="00D00F9C"/>
    <w:rsid w:val="00D0485C"/>
    <w:rsid w:val="00D239E7"/>
    <w:rsid w:val="00D265D9"/>
    <w:rsid w:val="00D26EE9"/>
    <w:rsid w:val="00D42351"/>
    <w:rsid w:val="00D43A60"/>
    <w:rsid w:val="00D5456A"/>
    <w:rsid w:val="00D54C2A"/>
    <w:rsid w:val="00D76779"/>
    <w:rsid w:val="00D814DF"/>
    <w:rsid w:val="00D82D07"/>
    <w:rsid w:val="00D82E59"/>
    <w:rsid w:val="00DA27E1"/>
    <w:rsid w:val="00DC18C2"/>
    <w:rsid w:val="00DE72B9"/>
    <w:rsid w:val="00DF5711"/>
    <w:rsid w:val="00E014CA"/>
    <w:rsid w:val="00E01774"/>
    <w:rsid w:val="00E01C82"/>
    <w:rsid w:val="00E06510"/>
    <w:rsid w:val="00E35DF9"/>
    <w:rsid w:val="00E35E76"/>
    <w:rsid w:val="00E45FDD"/>
    <w:rsid w:val="00E53F39"/>
    <w:rsid w:val="00E73507"/>
    <w:rsid w:val="00E741F9"/>
    <w:rsid w:val="00E8163B"/>
    <w:rsid w:val="00E82EAD"/>
    <w:rsid w:val="00E90B5F"/>
    <w:rsid w:val="00E90CDA"/>
    <w:rsid w:val="00E93665"/>
    <w:rsid w:val="00E93724"/>
    <w:rsid w:val="00E953BE"/>
    <w:rsid w:val="00EA2BA1"/>
    <w:rsid w:val="00EB5DF9"/>
    <w:rsid w:val="00EE0F14"/>
    <w:rsid w:val="00EE60B8"/>
    <w:rsid w:val="00EF16D8"/>
    <w:rsid w:val="00F0722C"/>
    <w:rsid w:val="00F15FD3"/>
    <w:rsid w:val="00F2376C"/>
    <w:rsid w:val="00F5284E"/>
    <w:rsid w:val="00F618AD"/>
    <w:rsid w:val="00F66CF5"/>
    <w:rsid w:val="00F7137E"/>
    <w:rsid w:val="00F7559B"/>
    <w:rsid w:val="00F90273"/>
    <w:rsid w:val="00F90CCA"/>
    <w:rsid w:val="00F92EBF"/>
    <w:rsid w:val="00FA6E91"/>
    <w:rsid w:val="00FB5797"/>
    <w:rsid w:val="00FB68D3"/>
    <w:rsid w:val="00FC0AE2"/>
    <w:rsid w:val="00FD6C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BE3F60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F2376C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76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2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mailto:communications@stellantis.com" TargetMode="External"/><Relationship Id="rId10" Type="http://schemas.openxmlformats.org/officeDocument/2006/relationships/hyperlink" Target="https://www.stellantis.com/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F1883487147F1B7EE93749304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9A1E-5FAE-402B-A34D-F9E8807751D3}"/>
      </w:docPartPr>
      <w:docPartBody>
        <w:p w:rsidR="00764E01" w:rsidRDefault="00224535" w:rsidP="00224535">
          <w:pPr>
            <w:pStyle w:val="390F1883487147F1B7EE93749304F28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A7CF26AD47345F8AAC16D1623DB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5DF9-A0C6-46E2-B006-181FC27C7940}"/>
      </w:docPartPr>
      <w:docPartBody>
        <w:p w:rsidR="00764E01" w:rsidRDefault="00224535" w:rsidP="00224535">
          <w:pPr>
            <w:pStyle w:val="EA7CF26AD47345F8AAC16D1623DB894F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120A0B1AD4444DEA0586E9E3667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8E49-5236-4FEF-87C4-0D11FE4B5744}"/>
      </w:docPartPr>
      <w:docPartBody>
        <w:p w:rsidR="00764E01" w:rsidRDefault="00224535" w:rsidP="00224535">
          <w:pPr>
            <w:pStyle w:val="A120A0B1AD4444DEA0586E9E3667BC8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DCBCDA1C9694AD7B94402E1EEDB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50C7-1EC9-4E0D-AAB5-4DFD1C72F1EF}"/>
      </w:docPartPr>
      <w:docPartBody>
        <w:p w:rsidR="00764E01" w:rsidRDefault="00224535" w:rsidP="00224535">
          <w:pPr>
            <w:pStyle w:val="1DCBCDA1C9694AD7B94402E1EEDB9A5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35"/>
    <w:rsid w:val="00130C1C"/>
    <w:rsid w:val="001F6C3A"/>
    <w:rsid w:val="00224535"/>
    <w:rsid w:val="002755E2"/>
    <w:rsid w:val="00764E01"/>
    <w:rsid w:val="00C07751"/>
    <w:rsid w:val="00C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535"/>
    <w:rPr>
      <w:color w:val="808080"/>
    </w:rPr>
  </w:style>
  <w:style w:type="paragraph" w:customStyle="1" w:styleId="390F1883487147F1B7EE93749304F286">
    <w:name w:val="390F1883487147F1B7EE93749304F286"/>
    <w:rsid w:val="00224535"/>
  </w:style>
  <w:style w:type="paragraph" w:customStyle="1" w:styleId="EA7CF26AD47345F8AAC16D1623DB894F">
    <w:name w:val="EA7CF26AD47345F8AAC16D1623DB894F"/>
    <w:rsid w:val="00224535"/>
  </w:style>
  <w:style w:type="paragraph" w:customStyle="1" w:styleId="A120A0B1AD4444DEA0586E9E3667BC80">
    <w:name w:val="A120A0B1AD4444DEA0586E9E3667BC80"/>
    <w:rsid w:val="00224535"/>
  </w:style>
  <w:style w:type="paragraph" w:customStyle="1" w:styleId="1DCBCDA1C9694AD7B94402E1EEDB9A52">
    <w:name w:val="1DCBCDA1C9694AD7B94402E1EEDB9A52"/>
    <w:rsid w:val="0022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2" ma:contentTypeDescription="Crée un document." ma:contentTypeScope="" ma:versionID="394ed79f9971dffc5cb841139be3c84a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71ef876c58b5137daf4ec2d118c1951f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49F52-5ED3-4B76-A541-D46796AAB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FF9DC-BE14-4832-9A58-58316F7D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BC091-037F-4535-8591-A6AA6095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4</cp:revision>
  <cp:lastPrinted>2021-12-06T22:23:00Z</cp:lastPrinted>
  <dcterms:created xsi:type="dcterms:W3CDTF">2022-02-22T21:15:00Z</dcterms:created>
  <dcterms:modified xsi:type="dcterms:W3CDTF">2022-02-22T21:37:00Z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0x0101009C1CE3022CF4E14689C269F04022EE7C</vt:lpwstr>
  </property>
</Properties>
</file>