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75449B" w:rsidRPr="0075449B">
        <w:t>Stellantis Pla</w:t>
      </w:r>
      <w:r w:rsidR="003244DD">
        <w:t xml:space="preserve">ns to Take Majority Share in </w:t>
      </w:r>
      <w:r w:rsidR="0075449B" w:rsidRPr="0075449B">
        <w:t>Joint Venture with GAC in China</w:t>
      </w:r>
    </w:p>
    <w:p w:rsidR="00E06510" w:rsidRPr="00E06510" w:rsidRDefault="00E06510" w:rsidP="00D60810">
      <w:pPr>
        <w:pStyle w:val="SBullet"/>
        <w:jc w:val="left"/>
      </w:pPr>
      <w:r w:rsidRPr="00E06510">
        <w:t xml:space="preserve">Change possible </w:t>
      </w:r>
      <w:r w:rsidR="00895B3A">
        <w:t>thanks to</w:t>
      </w:r>
      <w:r w:rsidRPr="00E06510">
        <w:t xml:space="preserve"> new regulatory framework allowing additional foreign investment in existing JVs, starting from January 2022</w:t>
      </w:r>
    </w:p>
    <w:p w:rsidR="00E06510" w:rsidRPr="00E06510" w:rsidRDefault="00E06510" w:rsidP="00D60810">
      <w:pPr>
        <w:pStyle w:val="SBullet"/>
        <w:jc w:val="left"/>
      </w:pPr>
      <w:r w:rsidRPr="00E06510">
        <w:t>Stellantis and GAC Group will continue cooperating to develop the Jeep</w:t>
      </w:r>
      <w:r w:rsidRPr="00EB5DF9">
        <w:rPr>
          <w:vertAlign w:val="subscript"/>
        </w:rPr>
        <w:t>®</w:t>
      </w:r>
      <w:r w:rsidR="003244DD">
        <w:t xml:space="preserve"> Brand</w:t>
      </w:r>
      <w:r w:rsidR="00D51DF4">
        <w:t xml:space="preserve">’s </w:t>
      </w:r>
      <w:r w:rsidR="00BB64A7">
        <w:t xml:space="preserve">successful </w:t>
      </w:r>
      <w:r w:rsidRPr="00E06510">
        <w:t>business potential in China</w:t>
      </w:r>
    </w:p>
    <w:p w:rsidR="00E06510" w:rsidRPr="00E06510" w:rsidRDefault="00E06510" w:rsidP="00D60810">
      <w:pPr>
        <w:pStyle w:val="SBullet"/>
        <w:jc w:val="left"/>
      </w:pPr>
      <w:r w:rsidRPr="00E06510">
        <w:t xml:space="preserve">First key step </w:t>
      </w:r>
      <w:r w:rsidRPr="00D51DF4">
        <w:t xml:space="preserve">to </w:t>
      </w:r>
      <w:r w:rsidR="00EB5DF9" w:rsidRPr="00457227">
        <w:t>rationalize</w:t>
      </w:r>
      <w:r w:rsidR="00EB5DF9" w:rsidRPr="00D51DF4">
        <w:t xml:space="preserve"> </w:t>
      </w:r>
      <w:r w:rsidRPr="00D51DF4">
        <w:t>China</w:t>
      </w:r>
      <w:r w:rsidRPr="00E06510">
        <w:t xml:space="preserve"> operations, as part of the </w:t>
      </w:r>
      <w:r w:rsidR="003244DD">
        <w:t>Company’s</w:t>
      </w:r>
      <w:r w:rsidRPr="00E06510">
        <w:t xml:space="preserve"> strategic plan to be announced on March 1</w:t>
      </w:r>
      <w:bookmarkStart w:id="0" w:name="_GoBack"/>
      <w:bookmarkEnd w:id="0"/>
    </w:p>
    <w:p w:rsidR="00E06510" w:rsidRDefault="000F2FE8" w:rsidP="00E06510">
      <w:pPr>
        <w:pStyle w:val="SDatePlace"/>
        <w:spacing w:after="0"/>
        <w:rPr>
          <w:szCs w:val="24"/>
        </w:rPr>
      </w:pPr>
      <w:r w:rsidRPr="007819D6">
        <w:rPr>
          <w:szCs w:val="24"/>
        </w:rPr>
        <w:t>AMSTERDAM</w:t>
      </w:r>
      <w:r w:rsidR="00271869" w:rsidRPr="007819D6">
        <w:rPr>
          <w:szCs w:val="24"/>
        </w:rPr>
        <w:t xml:space="preserve">, January </w:t>
      </w:r>
      <w:r w:rsidR="00EA5FB4">
        <w:rPr>
          <w:szCs w:val="24"/>
        </w:rPr>
        <w:t>2</w:t>
      </w:r>
      <w:r w:rsidR="00163432">
        <w:rPr>
          <w:szCs w:val="24"/>
        </w:rPr>
        <w:t>7</w:t>
      </w:r>
      <w:r w:rsidR="00271869" w:rsidRPr="007819D6">
        <w:rPr>
          <w:szCs w:val="24"/>
        </w:rPr>
        <w:t>, 2022</w:t>
      </w:r>
      <w:r w:rsidR="00F90273" w:rsidRPr="007819D6">
        <w:rPr>
          <w:szCs w:val="24"/>
        </w:rPr>
        <w:t xml:space="preserve"> </w:t>
      </w:r>
      <w:r w:rsidR="001E6C1E" w:rsidRPr="007819D6">
        <w:rPr>
          <w:szCs w:val="24"/>
        </w:rPr>
        <w:t xml:space="preserve">- </w:t>
      </w:r>
      <w:hyperlink r:id="rId7" w:history="1">
        <w:r w:rsidR="00E06510" w:rsidRPr="00D51DF4">
          <w:rPr>
            <w:rStyle w:val="Hyperlink"/>
            <w:szCs w:val="24"/>
          </w:rPr>
          <w:t xml:space="preserve">Stellantis </w:t>
        </w:r>
        <w:r w:rsidR="00E06510" w:rsidRPr="00457227">
          <w:rPr>
            <w:rStyle w:val="Hyperlink"/>
          </w:rPr>
          <w:t>N.V.</w:t>
        </w:r>
      </w:hyperlink>
      <w:r w:rsidR="00E06510" w:rsidRPr="00E06510">
        <w:rPr>
          <w:szCs w:val="24"/>
        </w:rPr>
        <w:t xml:space="preserve"> today announced the pl</w:t>
      </w:r>
      <w:r w:rsidR="00E06510">
        <w:rPr>
          <w:szCs w:val="24"/>
        </w:rPr>
        <w:t>an to increase its shareholding</w:t>
      </w:r>
      <w:r w:rsidR="00E06510" w:rsidRPr="00E06510">
        <w:rPr>
          <w:szCs w:val="24"/>
        </w:rPr>
        <w:t xml:space="preserve"> in GAC-Stellantis from 50% to 75%. The announcement is </w:t>
      </w:r>
      <w:r w:rsidR="002A41E2">
        <w:rPr>
          <w:szCs w:val="24"/>
        </w:rPr>
        <w:t xml:space="preserve">a </w:t>
      </w:r>
      <w:r w:rsidR="00E06510" w:rsidRPr="00E06510">
        <w:rPr>
          <w:szCs w:val="24"/>
        </w:rPr>
        <w:t xml:space="preserve">key element of Stellantis’ plan to set a new basis for its business in China. GAC Group and Stellantis </w:t>
      </w:r>
      <w:r w:rsidR="00EB5DF9">
        <w:rPr>
          <w:szCs w:val="24"/>
        </w:rPr>
        <w:t>have</w:t>
      </w:r>
      <w:r w:rsidR="00E06510" w:rsidRPr="00E06510">
        <w:rPr>
          <w:szCs w:val="24"/>
        </w:rPr>
        <w:t xml:space="preserve"> agreed </w:t>
      </w:r>
      <w:r w:rsidR="00EB5DF9">
        <w:rPr>
          <w:szCs w:val="24"/>
        </w:rPr>
        <w:t>to</w:t>
      </w:r>
      <w:r w:rsidR="00E06510" w:rsidRPr="00E06510">
        <w:rPr>
          <w:szCs w:val="24"/>
        </w:rPr>
        <w:t xml:space="preserve"> collaboratively complete the relevant for</w:t>
      </w:r>
      <w:r w:rsidR="00EB5DF9">
        <w:rPr>
          <w:szCs w:val="24"/>
        </w:rPr>
        <w:t>malities of the deal, which</w:t>
      </w:r>
      <w:r w:rsidR="00E51E96">
        <w:rPr>
          <w:szCs w:val="24"/>
        </w:rPr>
        <w:t xml:space="preserve"> remains</w:t>
      </w:r>
      <w:r w:rsidR="00EB5DF9">
        <w:rPr>
          <w:szCs w:val="24"/>
        </w:rPr>
        <w:t xml:space="preserve"> </w:t>
      </w:r>
      <w:r w:rsidR="00E06510" w:rsidRPr="00E06510">
        <w:rPr>
          <w:szCs w:val="24"/>
        </w:rPr>
        <w:t>subject to the approval of the Chinese government.</w:t>
      </w:r>
    </w:p>
    <w:p w:rsidR="00EB5DF9" w:rsidRDefault="00EB5DF9" w:rsidP="00E06510">
      <w:pPr>
        <w:pStyle w:val="SDatePlace"/>
        <w:spacing w:after="0"/>
        <w:rPr>
          <w:szCs w:val="24"/>
        </w:rPr>
      </w:pPr>
    </w:p>
    <w:p w:rsidR="00EB5DF9" w:rsidRDefault="00EB5DF9" w:rsidP="00E06510">
      <w:pPr>
        <w:pStyle w:val="SDatePlace"/>
        <w:spacing w:after="0"/>
        <w:rPr>
          <w:szCs w:val="24"/>
        </w:rPr>
      </w:pPr>
      <w:r w:rsidRPr="00E06510">
        <w:rPr>
          <w:szCs w:val="24"/>
        </w:rPr>
        <w:t>GAC-St</w:t>
      </w:r>
      <w:r w:rsidR="003244DD">
        <w:rPr>
          <w:szCs w:val="24"/>
        </w:rPr>
        <w:t xml:space="preserve">ellantis is a joint venture </w:t>
      </w:r>
      <w:r w:rsidRPr="00E06510">
        <w:rPr>
          <w:szCs w:val="24"/>
        </w:rPr>
        <w:t>formed between China Guangzhou Automobile Group Co., Ltd. (GAC Group) and Stellantis in March 2010.</w:t>
      </w:r>
    </w:p>
    <w:p w:rsidR="00E06510" w:rsidRPr="00E06510" w:rsidRDefault="00E06510" w:rsidP="00E06510">
      <w:pPr>
        <w:pStyle w:val="SDatePlace"/>
        <w:spacing w:after="0"/>
        <w:rPr>
          <w:szCs w:val="24"/>
        </w:rPr>
      </w:pPr>
    </w:p>
    <w:p w:rsidR="00E06510" w:rsidRDefault="00E06510" w:rsidP="00E06510">
      <w:pPr>
        <w:pStyle w:val="SDatePlace"/>
        <w:spacing w:after="0"/>
        <w:rPr>
          <w:szCs w:val="24"/>
        </w:rPr>
      </w:pPr>
      <w:r w:rsidRPr="00E06510">
        <w:rPr>
          <w:szCs w:val="24"/>
        </w:rPr>
        <w:t xml:space="preserve">In September 2021, Stellantis announced that it would create a simplified operating organization </w:t>
      </w:r>
      <w:r w:rsidR="00BB64A7">
        <w:rPr>
          <w:szCs w:val="24"/>
        </w:rPr>
        <w:t xml:space="preserve">“Stellantis Jeep” to develop </w:t>
      </w:r>
      <w:r w:rsidRPr="00E06510">
        <w:rPr>
          <w:szCs w:val="24"/>
        </w:rPr>
        <w:t xml:space="preserve">the brand in </w:t>
      </w:r>
      <w:r w:rsidR="00D36CFD">
        <w:rPr>
          <w:szCs w:val="24"/>
        </w:rPr>
        <w:t>China</w:t>
      </w:r>
      <w:r w:rsidRPr="00E06510">
        <w:rPr>
          <w:szCs w:val="24"/>
        </w:rPr>
        <w:t>. T</w:t>
      </w:r>
      <w:r w:rsidR="00BB64A7">
        <w:rPr>
          <w:szCs w:val="24"/>
        </w:rPr>
        <w:t>he JV is now fit to support the efficiency of t</w:t>
      </w:r>
      <w:r w:rsidRPr="00E06510">
        <w:rPr>
          <w:szCs w:val="24"/>
        </w:rPr>
        <w:t>his integrated “One Jeep” strategy in China</w:t>
      </w:r>
      <w:r w:rsidR="005A08A4">
        <w:rPr>
          <w:szCs w:val="24"/>
        </w:rPr>
        <w:t>,</w:t>
      </w:r>
      <w:r w:rsidRPr="00E06510">
        <w:rPr>
          <w:szCs w:val="24"/>
        </w:rPr>
        <w:t xml:space="preserve"> </w:t>
      </w:r>
      <w:r w:rsidR="00BB64A7">
        <w:rPr>
          <w:szCs w:val="24"/>
        </w:rPr>
        <w:t>focus</w:t>
      </w:r>
      <w:r w:rsidR="005A08A4">
        <w:rPr>
          <w:szCs w:val="24"/>
        </w:rPr>
        <w:t>ed</w:t>
      </w:r>
      <w:r w:rsidR="00BB64A7">
        <w:rPr>
          <w:szCs w:val="24"/>
        </w:rPr>
        <w:t xml:space="preserve"> on the </w:t>
      </w:r>
      <w:r w:rsidR="005A08A4" w:rsidRPr="00FF004D">
        <w:rPr>
          <w:bCs/>
          <w:szCs w:val="24"/>
        </w:rPr>
        <w:t>Changsha manufacturing plant</w:t>
      </w:r>
      <w:r w:rsidR="00D51DF4">
        <w:rPr>
          <w:bCs/>
          <w:szCs w:val="24"/>
        </w:rPr>
        <w:t>,</w:t>
      </w:r>
      <w:r w:rsidR="005A08A4" w:rsidRPr="00FF004D">
        <w:rPr>
          <w:bCs/>
          <w:szCs w:val="24"/>
        </w:rPr>
        <w:t xml:space="preserve"> which is currently preparing </w:t>
      </w:r>
      <w:r w:rsidR="00D51DF4">
        <w:rPr>
          <w:bCs/>
          <w:szCs w:val="24"/>
        </w:rPr>
        <w:t xml:space="preserve">to </w:t>
      </w:r>
      <w:r w:rsidR="005A08A4" w:rsidRPr="00FF004D">
        <w:rPr>
          <w:bCs/>
          <w:szCs w:val="24"/>
        </w:rPr>
        <w:t>launch the Compass model</w:t>
      </w:r>
      <w:r w:rsidR="005A08A4">
        <w:rPr>
          <w:szCs w:val="24"/>
        </w:rPr>
        <w:t xml:space="preserve">. </w:t>
      </w:r>
      <w:r w:rsidRPr="00E06510">
        <w:rPr>
          <w:szCs w:val="24"/>
        </w:rPr>
        <w:t>GAC Group and Stellantis will continue collaborating closely with each other to grow the brand’s profitable business in China.</w:t>
      </w:r>
    </w:p>
    <w:p w:rsidR="00E06510" w:rsidRPr="00E06510" w:rsidRDefault="00E06510" w:rsidP="00E06510">
      <w:pPr>
        <w:pStyle w:val="SDatePlace"/>
        <w:spacing w:after="0"/>
        <w:rPr>
          <w:szCs w:val="24"/>
        </w:rPr>
      </w:pPr>
    </w:p>
    <w:p w:rsidR="00253AD7" w:rsidRDefault="00E06510" w:rsidP="00E06510">
      <w:pPr>
        <w:pStyle w:val="SDatePlace"/>
        <w:spacing w:after="0"/>
      </w:pPr>
      <w:r w:rsidRPr="00E06510">
        <w:rPr>
          <w:szCs w:val="24"/>
        </w:rPr>
        <w:t>Additional details on Stellantis’ plan for the Chinese market will be announced within the global strategic plan on March 1, 2022.</w:t>
      </w:r>
    </w:p>
    <w:p w:rsidR="00E06510" w:rsidRDefault="00E06510" w:rsidP="002005E5">
      <w:pPr>
        <w:jc w:val="left"/>
      </w:pPr>
    </w:p>
    <w:p w:rsidR="00E06510" w:rsidRDefault="00E06510" w:rsidP="00E06510">
      <w:pPr>
        <w:jc w:val="left"/>
      </w:pPr>
    </w:p>
    <w:p w:rsidR="00B96799" w:rsidRPr="007819D6" w:rsidRDefault="00B96799" w:rsidP="000F2FE8">
      <w:pPr>
        <w:pStyle w:val="SDatePlace"/>
        <w:rPr>
          <w:b/>
          <w:color w:val="243782" w:themeColor="accent1"/>
          <w:sz w:val="22"/>
        </w:rPr>
      </w:pPr>
      <w:r w:rsidRPr="007819D6">
        <w:rPr>
          <w:b/>
          <w:color w:val="243782" w:themeColor="accent1"/>
          <w:sz w:val="22"/>
        </w:rPr>
        <w:t>About Stellantis</w:t>
      </w:r>
    </w:p>
    <w:p w:rsidR="007819D6" w:rsidRPr="007819D6" w:rsidRDefault="007819D6" w:rsidP="007819D6">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 xml:space="preserve">s customers in their innovative products and services, including </w:t>
      </w:r>
      <w:proofErr w:type="spellStart"/>
      <w:r w:rsidRPr="007819D6">
        <w:rPr>
          <w:rFonts w:eastAsia="Encode Sans" w:cs="Encode Sans"/>
          <w:i/>
          <w:color w:val="222222"/>
          <w:sz w:val="22"/>
          <w:szCs w:val="24"/>
          <w:highlight w:val="white"/>
        </w:rPr>
        <w:t>Abarth</w:t>
      </w:r>
      <w:proofErr w:type="spellEnd"/>
      <w:r w:rsidRPr="007819D6">
        <w:rPr>
          <w:rFonts w:eastAsia="Encode Sans" w:cs="Encode Sans"/>
          <w:i/>
          <w:color w:val="222222"/>
          <w:sz w:val="22"/>
          <w:szCs w:val="24"/>
          <w:highlight w:val="white"/>
        </w:rPr>
        <w:t>,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rsidTr="0023542B">
        <w:trPr>
          <w:trHeight w:val="729"/>
        </w:trPr>
        <w:tc>
          <w:tcPr>
            <w:tcW w:w="579"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Tr="0023542B">
        <w:tblPrEx>
          <w:tblCellMar>
            <w:right w:w="57" w:type="dxa"/>
          </w:tblCellMar>
        </w:tblPrEx>
        <w:trPr>
          <w:gridAfter w:val="1"/>
          <w:wAfter w:w="22" w:type="dxa"/>
          <w:trHeight w:val="2043"/>
        </w:trPr>
        <w:tc>
          <w:tcPr>
            <w:tcW w:w="8364" w:type="dxa"/>
            <w:gridSpan w:val="8"/>
          </w:tcPr>
          <w:p w:rsidR="001E6C1E" w:rsidRDefault="001E6C1E" w:rsidP="00F903F7">
            <w:r w:rsidRPr="0086416D">
              <w:rPr>
                <w:noProof/>
              </w:rPr>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7819D6" w:rsidRDefault="001E6C1E" w:rsidP="007819D6">
            <w:pPr>
              <w:pStyle w:val="SContact-Title"/>
            </w:pPr>
            <w:bookmarkStart w:id="1" w:name="_Hlk61784883"/>
            <w:r w:rsidRPr="0085397B">
              <w:t>For more information</w:t>
            </w:r>
            <w:r>
              <w:t>,</w:t>
            </w:r>
            <w:r w:rsidRPr="0085397B">
              <w:t xml:space="preserve"> contact:</w:t>
            </w:r>
          </w:p>
          <w:p w:rsidR="000F2FE8" w:rsidRPr="007819D6" w:rsidRDefault="002E7C5F" w:rsidP="00F903F7">
            <w:pPr>
              <w:pStyle w:val="SContact-Sendersinfo"/>
              <w:rPr>
                <w:rFonts w:ascii="Encode Sans ExpandedLight" w:hAnsi="Encode Sans ExpandedLight"/>
                <w:sz w:val="20"/>
              </w:rPr>
            </w:pPr>
            <w:sdt>
              <w:sdtPr>
                <w:rPr>
                  <w:sz w:val="20"/>
                </w:rPr>
                <w:id w:val="143632974"/>
                <w:placeholder>
                  <w:docPart w:val="226403A414984292A98B46A43595D792"/>
                </w:placeholder>
                <w15:appearance w15:val="hidden"/>
              </w:sdtPr>
              <w:sdtEndPr/>
              <w:sdtContent>
                <w:sdt>
                  <w:sdtPr>
                    <w:rPr>
                      <w:sz w:val="20"/>
                    </w:rPr>
                    <w:id w:val="1106316626"/>
                    <w:placeholder>
                      <w:docPart w:val="FFC727CD0C894B009907ED82D9990A73"/>
                    </w:placeholder>
                    <w15:appearance w15:val="hidden"/>
                  </w:sdtPr>
                  <w:sdtEndPr/>
                  <w:sdtContent>
                    <w:r w:rsidR="000F2FE8" w:rsidRPr="007819D6">
                      <w:rPr>
                        <w:sz w:val="20"/>
                      </w:rPr>
                      <w:t>Pierre-Olivier SALMON</w:t>
                    </w:r>
                  </w:sdtContent>
                </w:sdt>
                <w:r w:rsidR="000F2FE8" w:rsidRPr="007819D6">
                  <w:rPr>
                    <w:sz w:val="20"/>
                  </w:rPr>
                  <w:t xml:space="preserve">  </w:t>
                </w:r>
                <w:sdt>
                  <w:sdtPr>
                    <w:rPr>
                      <w:rFonts w:ascii="Encode Sans ExpandedLight" w:hAnsi="Encode Sans ExpandedLight"/>
                      <w:sz w:val="20"/>
                    </w:rPr>
                    <w:id w:val="1079024615"/>
                    <w:placeholder>
                      <w:docPart w:val="C7FD2A97530E4377AB265B534B50A675"/>
                    </w:placeholder>
                    <w15:appearance w15:val="hidden"/>
                  </w:sdtPr>
                  <w:sdtEndPr/>
                  <w:sdtContent>
                    <w:r w:rsidR="000F2FE8" w:rsidRPr="007819D6">
                      <w:rPr>
                        <w:rFonts w:ascii="Encode Sans ExpandedLight" w:hAnsi="Encode Sans ExpandedLight"/>
                        <w:sz w:val="20"/>
                      </w:rPr>
                      <w:t>+33 6 76 86 45</w:t>
                    </w:r>
                    <w:r w:rsidR="00140A24" w:rsidRPr="007819D6">
                      <w:rPr>
                        <w:rFonts w:ascii="Encode Sans ExpandedLight" w:hAnsi="Encode Sans ExpandedLight"/>
                        <w:sz w:val="20"/>
                      </w:rPr>
                      <w:t xml:space="preserve"> 48</w:t>
                    </w:r>
                    <w:r w:rsidR="007819D6" w:rsidRPr="007819D6">
                      <w:rPr>
                        <w:rFonts w:ascii="Encode Sans ExpandedLight" w:hAnsi="Encode Sans ExpandedLight"/>
                        <w:sz w:val="20"/>
                      </w:rPr>
                      <w:t xml:space="preserve"> - pierreolivier.salmon@stellantis.com</w:t>
                    </w:r>
                  </w:sdtContent>
                </w:sdt>
              </w:sdtContent>
            </w:sdt>
          </w:p>
          <w:p w:rsidR="001E6C1E" w:rsidRPr="007819D6" w:rsidRDefault="002E7C5F" w:rsidP="00F903F7">
            <w:pPr>
              <w:pStyle w:val="SContact-Sendersinfo"/>
              <w:rPr>
                <w:sz w:val="20"/>
              </w:rPr>
            </w:pPr>
            <w:sdt>
              <w:sdtPr>
                <w:rPr>
                  <w:sz w:val="20"/>
                </w:rPr>
                <w:id w:val="941722021"/>
                <w:placeholder>
                  <w:docPart w:val="FA9073C3328E4D5597C9ABCEE06E99E8"/>
                </w:placeholder>
                <w15:appearance w15:val="hidden"/>
              </w:sdtPr>
              <w:sdtEndPr/>
              <w:sdtContent>
                <w:r w:rsidR="00515169">
                  <w:rPr>
                    <w:sz w:val="20"/>
                  </w:rPr>
                  <w:t>Chao WANG</w:t>
                </w:r>
              </w:sdtContent>
            </w:sdt>
            <w:r w:rsidR="001E6C1E" w:rsidRPr="007819D6">
              <w:rPr>
                <w:sz w:val="20"/>
              </w:rPr>
              <w:t xml:space="preserve">  </w:t>
            </w:r>
            <w:sdt>
              <w:sdtPr>
                <w:rPr>
                  <w:sz w:val="20"/>
                </w:rPr>
                <w:id w:val="-292211685"/>
                <w:placeholder>
                  <w:docPart w:val="74C5EC75B8364E48904A47738329B591"/>
                </w:placeholder>
                <w15:appearance w15:val="hidden"/>
              </w:sdtPr>
              <w:sdtEndPr/>
              <w:sdtContent>
                <w:r w:rsidR="00515169">
                  <w:rPr>
                    <w:rFonts w:asciiTheme="minorHAnsi" w:hAnsiTheme="minorHAnsi"/>
                    <w:sz w:val="20"/>
                  </w:rPr>
                  <w:t>- c</w:t>
                </w:r>
                <w:r w:rsidR="00515169" w:rsidRPr="00515169">
                  <w:rPr>
                    <w:rFonts w:asciiTheme="minorHAnsi" w:hAnsiTheme="minorHAnsi"/>
                    <w:sz w:val="20"/>
                  </w:rPr>
                  <w:t>hao.wang1@stellantis.com</w:t>
                </w:r>
              </w:sdtContent>
            </w:sdt>
          </w:p>
          <w:p w:rsidR="001E6C1E" w:rsidRPr="0002070C" w:rsidRDefault="002E7C5F" w:rsidP="000F2FE8">
            <w:pPr>
              <w:pStyle w:val="SFooter-Emailwebsite"/>
            </w:pPr>
            <w:hyperlink r:id="rId12" w:history="1">
              <w:r w:rsidR="000F2FE8" w:rsidRPr="00B422A2">
                <w:rPr>
                  <w:rStyle w:val="Hyperlink"/>
                </w:rPr>
                <w:t>communications@stellantis.com</w:t>
              </w:r>
            </w:hyperlink>
            <w:r w:rsidR="001E6C1E" w:rsidRPr="0002070C">
              <w:br/>
              <w:t>www.stellantis.com</w:t>
            </w:r>
            <w:bookmarkEnd w:id="1"/>
          </w:p>
        </w:tc>
      </w:tr>
    </w:tbl>
    <w:p w:rsidR="00D814DF" w:rsidRDefault="00D814DF">
      <w:pPr>
        <w:spacing w:after="0"/>
        <w:jc w:val="left"/>
      </w:pPr>
      <w:r>
        <w:br w:type="page"/>
      </w:r>
    </w:p>
    <w:p w:rsidR="00D814DF" w:rsidRDefault="000F2FE8" w:rsidP="00D814DF">
      <w:pPr>
        <w:pStyle w:val="STITLE"/>
      </w:pPr>
      <w:r>
        <w:lastRenderedPageBreak/>
        <w:t>FORWARD-LOOKING STATEMENTS</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sidR="00361849">
        <w:rPr>
          <w:rFonts w:eastAsia="Encode Sans"/>
          <w:i/>
          <w:sz w:val="18"/>
          <w:szCs w:val="18"/>
        </w:rPr>
        <w:t>“</w:t>
      </w:r>
      <w:r w:rsidRPr="00972870">
        <w:rPr>
          <w:rFonts w:eastAsia="Encode Sans"/>
          <w:i/>
          <w:sz w:val="18"/>
          <w:szCs w:val="18"/>
        </w:rPr>
        <w:t>may</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will</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expect</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could</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should</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intend</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estimate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anticipate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believe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remain</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on track</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design</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target</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objective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goal</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forecast</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projection</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outlook</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prospects</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plan</w:t>
      </w:r>
      <w:r w:rsidR="00361849">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sidR="00361849">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sidR="00361849">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sidR="00361849">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sidR="00361849">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sidR="00361849">
        <w:rPr>
          <w:rFonts w:eastAsia="Encode Sans"/>
          <w:i/>
          <w:sz w:val="18"/>
          <w:szCs w:val="18"/>
        </w:rPr>
        <w:t>’</w:t>
      </w:r>
      <w:r w:rsidRPr="00972870">
        <w:rPr>
          <w:rFonts w:eastAsia="Encode Sans"/>
          <w:i/>
          <w:sz w:val="18"/>
          <w:szCs w:val="18"/>
        </w:rPr>
        <w:t xml:space="preserve"> vehicles; Stellantis</w:t>
      </w:r>
      <w:r w:rsidR="00361849">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sidR="00361849">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sidR="00361849">
        <w:rPr>
          <w:rFonts w:eastAsia="Encode Sans"/>
          <w:i/>
          <w:sz w:val="18"/>
          <w:szCs w:val="18"/>
        </w:rPr>
        <w:t>’</w:t>
      </w:r>
      <w:r w:rsidRPr="00972870">
        <w:rPr>
          <w:rFonts w:eastAsia="Encode Sans"/>
          <w:i/>
          <w:sz w:val="18"/>
          <w:szCs w:val="18"/>
        </w:rPr>
        <w:t xml:space="preserve"> financial results, is included in Stellantis</w:t>
      </w:r>
      <w:r w:rsidR="00361849">
        <w:rPr>
          <w:rFonts w:eastAsia="Encode Sans"/>
          <w:i/>
          <w:sz w:val="18"/>
          <w:szCs w:val="18"/>
        </w:rPr>
        <w:t>’</w:t>
      </w:r>
      <w:r w:rsidRPr="00972870">
        <w:rPr>
          <w:rFonts w:eastAsia="Encode Sans"/>
          <w:i/>
          <w:sz w:val="18"/>
          <w:szCs w:val="18"/>
        </w:rPr>
        <w:t xml:space="preserve"> reports and filings with the U.S. Securities and Exchange Commission and AFM.</w:t>
      </w:r>
    </w:p>
    <w:sectPr w:rsidR="000F2FE8" w:rsidRPr="00972870" w:rsidSect="005D2EA9">
      <w:footerReference w:type="default" r:id="rId13"/>
      <w:headerReference w:type="first" r:id="rId1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5F" w:rsidRDefault="002E7C5F" w:rsidP="008D3E4C">
      <w:r>
        <w:separator/>
      </w:r>
    </w:p>
  </w:endnote>
  <w:endnote w:type="continuationSeparator" w:id="0">
    <w:p w:rsidR="002E7C5F" w:rsidRDefault="002E7C5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27F4B2FF-8F75-4EB4-B570-DF74B40A4D39}"/>
    <w:embedBold r:id="rId2" w:fontKey="{5F8555C4-AEA9-4568-95DE-CFBA986CD982}"/>
    <w:embedItalic r:id="rId3" w:fontKey="{2C310CA0-A040-4F2B-AE9D-6E4AD6A93614}"/>
  </w:font>
  <w:font w:name="Encode Sans ExpandedSemiBold">
    <w:panose1 w:val="00000000000000000000"/>
    <w:charset w:val="00"/>
    <w:family w:val="auto"/>
    <w:pitch w:val="variable"/>
    <w:sig w:usb0="A00000FF" w:usb1="4000207B" w:usb2="00000000" w:usb3="00000000" w:csb0="00000193" w:csb1="00000000"/>
    <w:embedRegular r:id="rId4" w:fontKey="{D4FE3066-A4E7-4DAA-A920-C33AE10280EB}"/>
    <w:embedItalic r:id="rId5" w:fontKey="{4B42C66F-42DF-49DB-AE55-91F41816F408}"/>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9014C">
      <w:rPr>
        <w:rStyle w:val="PageNumber"/>
        <w:noProof/>
      </w:rPr>
      <w:t>3</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5F" w:rsidRDefault="002E7C5F" w:rsidP="008D3E4C">
      <w:r>
        <w:separator/>
      </w:r>
    </w:p>
  </w:footnote>
  <w:footnote w:type="continuationSeparator" w:id="0">
    <w:p w:rsidR="002E7C5F" w:rsidRDefault="002E7C5F"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nQY0srYKAACOPQAA&#10;DgAAAAAAAAAAAAAAAAAuAgAAZHJzL2Uyb0RvYy54bWxQSwECLQAUAAYACAAAACEArrRZzN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F2FE8"/>
    <w:rsid w:val="00126E5A"/>
    <w:rsid w:val="00140A24"/>
    <w:rsid w:val="00150AD4"/>
    <w:rsid w:val="001526F6"/>
    <w:rsid w:val="0015732F"/>
    <w:rsid w:val="00163432"/>
    <w:rsid w:val="00195CBD"/>
    <w:rsid w:val="001B0085"/>
    <w:rsid w:val="001B591C"/>
    <w:rsid w:val="001C0FF2"/>
    <w:rsid w:val="001D168B"/>
    <w:rsid w:val="001E5F48"/>
    <w:rsid w:val="001E6C1E"/>
    <w:rsid w:val="001F4703"/>
    <w:rsid w:val="002005E5"/>
    <w:rsid w:val="0021111E"/>
    <w:rsid w:val="00214443"/>
    <w:rsid w:val="0022588D"/>
    <w:rsid w:val="0023542B"/>
    <w:rsid w:val="00242220"/>
    <w:rsid w:val="00253AD7"/>
    <w:rsid w:val="00257500"/>
    <w:rsid w:val="00271869"/>
    <w:rsid w:val="002836DD"/>
    <w:rsid w:val="00293E0C"/>
    <w:rsid w:val="002A41E2"/>
    <w:rsid w:val="002C508D"/>
    <w:rsid w:val="002E7C5F"/>
    <w:rsid w:val="002F705B"/>
    <w:rsid w:val="00322BCE"/>
    <w:rsid w:val="003244DD"/>
    <w:rsid w:val="00352C28"/>
    <w:rsid w:val="00361849"/>
    <w:rsid w:val="0036683D"/>
    <w:rsid w:val="003864AD"/>
    <w:rsid w:val="003E68CC"/>
    <w:rsid w:val="003E727D"/>
    <w:rsid w:val="004022B4"/>
    <w:rsid w:val="00425677"/>
    <w:rsid w:val="00427ABE"/>
    <w:rsid w:val="00433EDD"/>
    <w:rsid w:val="00435A04"/>
    <w:rsid w:val="0044219E"/>
    <w:rsid w:val="0044395F"/>
    <w:rsid w:val="004502CD"/>
    <w:rsid w:val="0045216F"/>
    <w:rsid w:val="004532D9"/>
    <w:rsid w:val="00457227"/>
    <w:rsid w:val="00464B4C"/>
    <w:rsid w:val="004769AB"/>
    <w:rsid w:val="00484232"/>
    <w:rsid w:val="0049014C"/>
    <w:rsid w:val="004D61EA"/>
    <w:rsid w:val="004F7D4E"/>
    <w:rsid w:val="00501A19"/>
    <w:rsid w:val="00515169"/>
    <w:rsid w:val="00544345"/>
    <w:rsid w:val="0055479C"/>
    <w:rsid w:val="00562D3D"/>
    <w:rsid w:val="0059213B"/>
    <w:rsid w:val="005A08A4"/>
    <w:rsid w:val="005B024F"/>
    <w:rsid w:val="005C775F"/>
    <w:rsid w:val="005D1D6D"/>
    <w:rsid w:val="005D2EA9"/>
    <w:rsid w:val="005F2120"/>
    <w:rsid w:val="0061682B"/>
    <w:rsid w:val="00644D00"/>
    <w:rsid w:val="00646166"/>
    <w:rsid w:val="00655A10"/>
    <w:rsid w:val="00666A99"/>
    <w:rsid w:val="00682310"/>
    <w:rsid w:val="006B5C7E"/>
    <w:rsid w:val="006E27BF"/>
    <w:rsid w:val="00700983"/>
    <w:rsid w:val="00725131"/>
    <w:rsid w:val="00732990"/>
    <w:rsid w:val="00753A05"/>
    <w:rsid w:val="0075449B"/>
    <w:rsid w:val="007819D6"/>
    <w:rsid w:val="007A46E2"/>
    <w:rsid w:val="007B6150"/>
    <w:rsid w:val="007E317D"/>
    <w:rsid w:val="0080313B"/>
    <w:rsid w:val="00805FAA"/>
    <w:rsid w:val="008124BD"/>
    <w:rsid w:val="00815B14"/>
    <w:rsid w:val="00844956"/>
    <w:rsid w:val="0086416D"/>
    <w:rsid w:val="00877117"/>
    <w:rsid w:val="00895B3A"/>
    <w:rsid w:val="008A584A"/>
    <w:rsid w:val="008B4CD5"/>
    <w:rsid w:val="008B718E"/>
    <w:rsid w:val="008C6A96"/>
    <w:rsid w:val="008D3E4C"/>
    <w:rsid w:val="008F0F07"/>
    <w:rsid w:val="008F2A13"/>
    <w:rsid w:val="00925C7D"/>
    <w:rsid w:val="00992BE1"/>
    <w:rsid w:val="009968C5"/>
    <w:rsid w:val="009A12F3"/>
    <w:rsid w:val="009A23AB"/>
    <w:rsid w:val="009C33F1"/>
    <w:rsid w:val="009D180E"/>
    <w:rsid w:val="009D5F52"/>
    <w:rsid w:val="009D79F4"/>
    <w:rsid w:val="00A0245A"/>
    <w:rsid w:val="00A33E8D"/>
    <w:rsid w:val="00A42BA7"/>
    <w:rsid w:val="00A7272E"/>
    <w:rsid w:val="00A748DE"/>
    <w:rsid w:val="00A87390"/>
    <w:rsid w:val="00AF79B8"/>
    <w:rsid w:val="00B177DF"/>
    <w:rsid w:val="00B32F4C"/>
    <w:rsid w:val="00B64F18"/>
    <w:rsid w:val="00B7006C"/>
    <w:rsid w:val="00B92FB1"/>
    <w:rsid w:val="00B96131"/>
    <w:rsid w:val="00B96799"/>
    <w:rsid w:val="00BB64A7"/>
    <w:rsid w:val="00C0321D"/>
    <w:rsid w:val="00C10E75"/>
    <w:rsid w:val="00C21B90"/>
    <w:rsid w:val="00C31F14"/>
    <w:rsid w:val="00C363C0"/>
    <w:rsid w:val="00C60A64"/>
    <w:rsid w:val="00C65673"/>
    <w:rsid w:val="00C814CD"/>
    <w:rsid w:val="00C97693"/>
    <w:rsid w:val="00D00F9C"/>
    <w:rsid w:val="00D0485C"/>
    <w:rsid w:val="00D239E7"/>
    <w:rsid w:val="00D265D9"/>
    <w:rsid w:val="00D36CFD"/>
    <w:rsid w:val="00D43A60"/>
    <w:rsid w:val="00D51DF4"/>
    <w:rsid w:val="00D5456A"/>
    <w:rsid w:val="00D54C2A"/>
    <w:rsid w:val="00D60810"/>
    <w:rsid w:val="00D76779"/>
    <w:rsid w:val="00D814DF"/>
    <w:rsid w:val="00D82E59"/>
    <w:rsid w:val="00DA27E1"/>
    <w:rsid w:val="00DC18C2"/>
    <w:rsid w:val="00DE72B9"/>
    <w:rsid w:val="00DF5711"/>
    <w:rsid w:val="00E014CA"/>
    <w:rsid w:val="00E06510"/>
    <w:rsid w:val="00E35DF9"/>
    <w:rsid w:val="00E45FDD"/>
    <w:rsid w:val="00E51E96"/>
    <w:rsid w:val="00E53F39"/>
    <w:rsid w:val="00E73507"/>
    <w:rsid w:val="00E8163B"/>
    <w:rsid w:val="00E82EAD"/>
    <w:rsid w:val="00E90B5F"/>
    <w:rsid w:val="00E93724"/>
    <w:rsid w:val="00E953BE"/>
    <w:rsid w:val="00EA5FB4"/>
    <w:rsid w:val="00EB5DF9"/>
    <w:rsid w:val="00EC125D"/>
    <w:rsid w:val="00EF16D8"/>
    <w:rsid w:val="00F5284E"/>
    <w:rsid w:val="00F66CF5"/>
    <w:rsid w:val="00F7137E"/>
    <w:rsid w:val="00F7559B"/>
    <w:rsid w:val="00F90273"/>
    <w:rsid w:val="00F90CCA"/>
    <w:rsid w:val="00F92EBF"/>
    <w:rsid w:val="00FD6CFC"/>
    <w:rsid w:val="00FF0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7B95D"/>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hyperlink" Target="mailto:communications@stellant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10299D"/>
    <w:rsid w:val="00286664"/>
    <w:rsid w:val="00290F66"/>
    <w:rsid w:val="00312839"/>
    <w:rsid w:val="004117DE"/>
    <w:rsid w:val="00571C98"/>
    <w:rsid w:val="0059417C"/>
    <w:rsid w:val="006222F3"/>
    <w:rsid w:val="00787479"/>
    <w:rsid w:val="00896646"/>
    <w:rsid w:val="00901F4B"/>
    <w:rsid w:val="009139EA"/>
    <w:rsid w:val="00951A47"/>
    <w:rsid w:val="00957318"/>
    <w:rsid w:val="009C4A50"/>
    <w:rsid w:val="00A00D69"/>
    <w:rsid w:val="00C12EF2"/>
    <w:rsid w:val="00C6122F"/>
    <w:rsid w:val="00CE7CAF"/>
    <w:rsid w:val="00CF4DDB"/>
    <w:rsid w:val="00CF7107"/>
    <w:rsid w:val="00DE36BC"/>
    <w:rsid w:val="00E20551"/>
    <w:rsid w:val="00E7553B"/>
    <w:rsid w:val="00EE373B"/>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51"/>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3</Pages>
  <Words>1023</Words>
  <Characters>5833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 CONNELLY</cp:lastModifiedBy>
  <cp:revision>4</cp:revision>
  <cp:lastPrinted>2021-12-06T22:23:00Z</cp:lastPrinted>
  <dcterms:created xsi:type="dcterms:W3CDTF">2022-01-26T16:53:00Z</dcterms:created>
  <dcterms:modified xsi:type="dcterms:W3CDTF">2022-01-26T16:53:00Z</dcterms:modified>
</cp:coreProperties>
</file>