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048" w14:textId="1E1E76EB" w:rsidR="00466159" w:rsidRPr="003A06B2" w:rsidRDefault="0086416D" w:rsidP="000B646F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 xml:space="preserve">Stellantis </w:t>
      </w:r>
      <w:r w:rsidR="00BA0106">
        <w:t>conferma</w:t>
      </w:r>
      <w:r>
        <w:t xml:space="preserve"> il suo impegno </w:t>
      </w:r>
      <w:r w:rsidR="00D660EC">
        <w:t xml:space="preserve">in </w:t>
      </w:r>
      <w:r>
        <w:t>Italia con l’investimento</w:t>
      </w:r>
      <w:r w:rsidR="00D660EC">
        <w:t xml:space="preserve"> di Automotive Cells Company (ACC) </w:t>
      </w:r>
      <w:r>
        <w:t xml:space="preserve">per lo stabilimento di batterie </w:t>
      </w:r>
    </w:p>
    <w:p w14:paraId="2BEB9BE3" w14:textId="3E5181FB" w:rsidR="009E0EFB" w:rsidRPr="003A06B2" w:rsidRDefault="009B2B60" w:rsidP="009E0EFB">
      <w:pPr>
        <w:pStyle w:val="SBullet"/>
        <w:jc w:val="left"/>
      </w:pPr>
      <w:r>
        <w:t>ACC intende costruire un terzo polo produttivo presso lo stabilimento Stellantis di Termoli</w:t>
      </w:r>
    </w:p>
    <w:p w14:paraId="20416FA0" w14:textId="0BA76F39" w:rsidR="009E0EFB" w:rsidRPr="003A06B2" w:rsidRDefault="009E0EFB" w:rsidP="009E0EFB">
      <w:pPr>
        <w:pStyle w:val="SBullet"/>
        <w:jc w:val="left"/>
      </w:pPr>
      <w:r>
        <w:t>I partner accelereranno lo sviluppo di ACC con un obiettivo di almeno 120 gigawattora di capacità di celle entro il 2030</w:t>
      </w:r>
    </w:p>
    <w:p w14:paraId="3AEA85F2" w14:textId="2F088D42" w:rsidR="009E0EFB" w:rsidRPr="003A06B2" w:rsidRDefault="000F2FE8" w:rsidP="009B2B60">
      <w:pPr>
        <w:pStyle w:val="SDatePlace"/>
        <w:spacing w:after="0"/>
      </w:pPr>
      <w:r>
        <w:t xml:space="preserve">AMSTERDAM, 23 marzo 2022 - Insieme ai suoi partner, Stellantis sostiene i piani di crescita di Automotive Cells Company (ACC), che intende trasformare l’attuale stabilimento Stellantis di Termoli, in Italia, in un nuovo impianto dedicato alla produzione di batterie e finalizza l’accordo per aggiungere Mercedes-Benz come nuovo partner alla pari con TotalEnergies/Saft e Stellantis. </w:t>
      </w:r>
    </w:p>
    <w:p w14:paraId="641AAC7E" w14:textId="77777777" w:rsidR="009E0EFB" w:rsidRPr="003A06B2" w:rsidRDefault="009E0EFB" w:rsidP="009B2B60">
      <w:pPr>
        <w:pStyle w:val="SDatePlace"/>
        <w:spacing w:after="0"/>
      </w:pPr>
    </w:p>
    <w:p w14:paraId="4B6815FC" w14:textId="615E87E1" w:rsidR="006567E9" w:rsidRPr="003A06B2" w:rsidRDefault="00466159" w:rsidP="009B2B60">
      <w:pPr>
        <w:pStyle w:val="SDatePlace"/>
        <w:spacing w:after="0"/>
        <w:rPr>
          <w:b/>
          <w:bCs/>
        </w:rPr>
      </w:pPr>
      <w:r>
        <w:t>I partner si sono anche impegnati a</w:t>
      </w:r>
      <w:r w:rsidR="002C57F1">
        <w:t>d aumentare</w:t>
      </w:r>
      <w:r>
        <w:t xml:space="preserve"> la capacità industriale di ACC ad almeno 120 gigawattora (GWh) entro il 2030 e ad ampliare lo sviluppo e la produzione di celle e moduli per batterie ad alte prestazioni di nuova generazione.</w:t>
      </w:r>
    </w:p>
    <w:p w14:paraId="3A30C92B" w14:textId="77777777" w:rsidR="006567E9" w:rsidRPr="003A06B2" w:rsidRDefault="006567E9" w:rsidP="009B2B60">
      <w:pPr>
        <w:pStyle w:val="SDatePlace"/>
        <w:spacing w:after="0"/>
      </w:pPr>
    </w:p>
    <w:p w14:paraId="5E7E4CD7" w14:textId="41DF3A40" w:rsidR="002E7E74" w:rsidRPr="003A06B2" w:rsidRDefault="009B2B60" w:rsidP="00454BB9">
      <w:pPr>
        <w:pStyle w:val="SDatePlace"/>
        <w:spacing w:after="0"/>
      </w:pPr>
      <w:r>
        <w:t>“Siamo grati a tutte le persone coinvolte in questo investimento che assicurerà il futuro della grande comunità di Termoli”, ha dichiarato Carlos Tavares, CEO di Stellantis. “</w:t>
      </w:r>
      <w:r w:rsidR="00DF52CB">
        <w:t xml:space="preserve">Trasformare </w:t>
      </w:r>
      <w:r>
        <w:t xml:space="preserve">l’impianto esistente per contribuire </w:t>
      </w:r>
      <w:r w:rsidR="00DF52CB">
        <w:t>nella</w:t>
      </w:r>
      <w:r>
        <w:t xml:space="preserve"> crea</w:t>
      </w:r>
      <w:r w:rsidR="00DF52CB">
        <w:t>zione di</w:t>
      </w:r>
      <w:r>
        <w:t xml:space="preserve"> un futuro più sostenibile posiziona ACC come leader europeo nella produzione di batterie e riafferma</w:t>
      </w:r>
      <w:r w:rsidR="00DF52CB">
        <w:t xml:space="preserve">, </w:t>
      </w:r>
      <w:r w:rsidR="00DF52CB" w:rsidRPr="00DF52CB">
        <w:t>grazie alla collaborazione con il Ministero dello Sviluppo Economico,</w:t>
      </w:r>
      <w:r>
        <w:t xml:space="preserve"> il ruolo dell’Italia nel sostenere la trasformazione di Stellantis in un</w:t>
      </w:r>
      <w:r w:rsidR="00C77D2D">
        <w:t>’</w:t>
      </w:r>
      <w:r>
        <w:t>azienda di tecnologie dedicate alla mobilità sostenibile.”</w:t>
      </w:r>
    </w:p>
    <w:p w14:paraId="46DDF0FC" w14:textId="4B72BE1A" w:rsidR="008F3FF9" w:rsidRPr="003A06B2" w:rsidRDefault="008F3FF9" w:rsidP="00E047DA">
      <w:pPr>
        <w:pStyle w:val="SDatePlace"/>
        <w:spacing w:after="0"/>
      </w:pPr>
    </w:p>
    <w:p w14:paraId="062E329C" w14:textId="3616DFC6" w:rsidR="00367505" w:rsidRPr="003A06B2" w:rsidRDefault="008F3FF9" w:rsidP="00367505">
      <w:pPr>
        <w:pStyle w:val="SDatePlace"/>
        <w:spacing w:after="0"/>
      </w:pPr>
      <w:r>
        <w:t xml:space="preserve">Nell’ambito del piano strategico </w:t>
      </w:r>
      <w:hyperlink r:id="rId7" w:history="1">
        <w:r>
          <w:rPr>
            <w:rStyle w:val="Collegamentoipertestuale"/>
          </w:rPr>
          <w:t>Dare Forward 2030</w:t>
        </w:r>
      </w:hyperlink>
      <w:r>
        <w:t xml:space="preserve">, Stellantis ha annunciato piani per realizzare globalmente vendite di veicoli elettrici a batteria (BEV) per cinque milioni di unità nel 2030, raggiungendo con i BEV il 100% del mix di vendite di autovetture in Europa e il 50% di </w:t>
      </w:r>
      <w:r>
        <w:lastRenderedPageBreak/>
        <w:t>autovetture e veicoli commerciali leggeri negli Stati Uniti. Stellantis ha inoltre aumentato la capacità pianificata di batterie da 140 GWh a circa 400 GWh, grazie al supporto di cinque gigafactory e di contratti di fornitura aggiuntivi.</w:t>
      </w:r>
    </w:p>
    <w:p w14:paraId="1768D18E" w14:textId="77777777" w:rsidR="00367505" w:rsidRPr="003A06B2" w:rsidRDefault="00367505" w:rsidP="00367505">
      <w:pPr>
        <w:pStyle w:val="SDatePlace"/>
        <w:spacing w:after="0"/>
      </w:pPr>
    </w:p>
    <w:p w14:paraId="1E46263E" w14:textId="7B1AF2CE" w:rsidR="009E0EFB" w:rsidRPr="003A06B2" w:rsidRDefault="009E0EFB" w:rsidP="00367505">
      <w:pPr>
        <w:pStyle w:val="SDatePlace"/>
        <w:spacing w:after="0"/>
      </w:pPr>
      <w:r>
        <w:t>Automotive Cells Company è stata fondata da Stellantis e TotalEnergies/Saft nell</w:t>
      </w:r>
      <w:r w:rsidR="00C77D2D">
        <w:t>’</w:t>
      </w:r>
      <w:r>
        <w:t>agosto del 2020.</w:t>
      </w:r>
    </w:p>
    <w:p w14:paraId="34EC17DB" w14:textId="77777777" w:rsidR="00367505" w:rsidRPr="003A06B2" w:rsidRDefault="00367505" w:rsidP="00367505">
      <w:pPr>
        <w:pStyle w:val="SDatePlace"/>
        <w:spacing w:after="0"/>
      </w:pPr>
    </w:p>
    <w:p w14:paraId="1DA3DA11" w14:textId="6D946F75" w:rsidR="00E047DA" w:rsidRPr="003A06B2" w:rsidRDefault="0021219E" w:rsidP="00E047DA">
      <w:pPr>
        <w:pStyle w:val="SDatePlace"/>
        <w:spacing w:after="0"/>
      </w:pPr>
      <w:r>
        <w:t>La chiusura è soggetta alle consuete condizioni, incluse le approvazioni normative.</w:t>
      </w:r>
    </w:p>
    <w:p w14:paraId="56D3331F" w14:textId="77777777" w:rsidR="0021219E" w:rsidRPr="003A06B2" w:rsidRDefault="0021219E" w:rsidP="00E047DA">
      <w:pPr>
        <w:pStyle w:val="SDatePlace"/>
        <w:spacing w:after="0"/>
      </w:pPr>
    </w:p>
    <w:p w14:paraId="18D82BDE" w14:textId="0F79AFFC" w:rsidR="00E047DA" w:rsidRPr="003A06B2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Pr="003A06B2" w:rsidRDefault="00E06510" w:rsidP="00E06510">
      <w:pPr>
        <w:jc w:val="left"/>
      </w:pPr>
    </w:p>
    <w:p w14:paraId="3033EC60" w14:textId="77777777" w:rsidR="00B96799" w:rsidRPr="003A06B2" w:rsidRDefault="00B96799" w:rsidP="000F2FE8">
      <w:pPr>
        <w:pStyle w:val="SDatePlace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t>Stellantis</w:t>
      </w:r>
    </w:p>
    <w:p w14:paraId="52FFEBC0" w14:textId="2FF8C0E8" w:rsidR="007819D6" w:rsidRPr="003A06B2" w:rsidRDefault="00C1068F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C1068F">
        <w:rPr>
          <w:i/>
          <w:color w:val="222222"/>
          <w:sz w:val="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3A06B2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3A06B2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77777777" w:rsidR="001E6C1E" w:rsidRPr="003A06B2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47BEDC18" w14:textId="77777777" w:rsidR="001E6C1E" w:rsidRPr="003A06B2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7777777" w:rsidR="001E6C1E" w:rsidRPr="003A06B2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4542639C" w14:textId="77777777" w:rsidR="001E6C1E" w:rsidRPr="003A06B2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77777777" w:rsidR="001E6C1E" w:rsidRPr="003A06B2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7983F5C" w14:textId="77777777" w:rsidR="001E6C1E" w:rsidRPr="003A06B2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77777777" w:rsidR="001E6C1E" w:rsidRPr="003A06B2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E047DA" w:rsidRPr="00D660EC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Pr="003A06B2" w:rsidRDefault="00E047DA" w:rsidP="00F90E05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3A06B2" w:rsidRDefault="00E047DA" w:rsidP="00F90E05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bookmarkStart w:id="2" w:name="_Hlk97712922"/>
          <w:p w14:paraId="763E5F37" w14:textId="27D7161E" w:rsidR="00E047DA" w:rsidRPr="003A06B2" w:rsidRDefault="00C77D2D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r w:rsidR="003A06B2">
                      <w:rPr>
                        <w:sz w:val="20"/>
                      </w:rPr>
                      <w:t>Fernão SILVEIRA</w:t>
                    </w:r>
                  </w:sdtContent>
                </w:sdt>
                <w:r w:rsidR="003A06B2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3A06B2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</w:sdtContent>
                </w:sdt>
              </w:sdtContent>
            </w:sdt>
          </w:p>
          <w:bookmarkEnd w:id="2"/>
          <w:p w14:paraId="51D7C394" w14:textId="66661586" w:rsidR="00E047DA" w:rsidRPr="00C1068F" w:rsidRDefault="00C77D2D" w:rsidP="00F90E05">
            <w:pPr>
              <w:pStyle w:val="SContact-Sendersinfo"/>
              <w:rPr>
                <w:lang w:val="en-US"/>
              </w:rPr>
            </w:pPr>
            <w:sdt>
              <w:sdtPr>
                <w:rPr>
                  <w:sz w:val="20"/>
                </w:rPr>
                <w:id w:val="-589388443"/>
                <w:placeholder>
                  <w:docPart w:val="6C6CF1652FAC4D06A401C038B580638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566A95F8867F4AAEAFA919B6EBFB48E3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45EF087AB4774CA0BB0F39B74F53011A"/>
                        </w:placeholder>
                        <w15:appearance w15:val="hidden"/>
                      </w:sdtPr>
                      <w:sdtEndPr/>
                      <w:sdtContent>
                        <w:r w:rsidR="003A06B2" w:rsidRPr="00C1068F">
                          <w:rPr>
                            <w:sz w:val="20"/>
                            <w:lang w:val="en-US"/>
                          </w:rPr>
                          <w:t>Valérie GILLOT</w:t>
                        </w:r>
                      </w:sdtContent>
                    </w:sdt>
                    <w:r w:rsidR="003A06B2" w:rsidRPr="00C1068F">
                      <w:rPr>
                        <w:sz w:val="20"/>
                        <w:lang w:val="en-US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40807DABBF4F4E63922A70F9D0C8FBB0"/>
                        </w:placeholder>
                        <w15:appearance w15:val="hidden"/>
                      </w:sdtPr>
                      <w:sdtEndPr/>
                      <w:sdtContent>
                        <w:r w:rsidR="003A06B2" w:rsidRPr="00C1068F">
                          <w:rPr>
                            <w:rFonts w:ascii="Encode Sans ExpandedLight" w:hAnsi="Encode Sans ExpandedLight"/>
                            <w:sz w:val="20"/>
                            <w:lang w:val="en-US"/>
                          </w:rPr>
                          <w:t>+33 6 83 92 92 96 – valerie.gillot@stellantis.com</w:t>
                        </w:r>
                      </w:sdtContent>
                    </w:sdt>
                  </w:sdtContent>
                </w:sdt>
                <w:r w:rsidR="003A06B2" w:rsidRPr="00C1068F">
                  <w:rPr>
                    <w:sz w:val="20"/>
                    <w:lang w:val="en-US"/>
                  </w:rPr>
                  <w:t xml:space="preserve">                     Nathalie ROUSSEL</w:t>
                </w:r>
              </w:sdtContent>
            </w:sdt>
            <w:r w:rsidR="003A06B2" w:rsidRPr="00C1068F">
              <w:rPr>
                <w:sz w:val="20"/>
                <w:lang w:val="en-US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5F81F033AF524BAF8BB9A68FEF583210"/>
                </w:placeholder>
                <w15:appearance w15:val="hidden"/>
              </w:sdtPr>
              <w:sdtEndPr/>
              <w:sdtContent>
                <w:r w:rsidR="003A06B2" w:rsidRPr="00C1068F">
                  <w:rPr>
                    <w:rFonts w:asciiTheme="minorHAnsi" w:hAnsiTheme="minorHAnsi"/>
                    <w:sz w:val="20"/>
                    <w:lang w:val="en-US"/>
                  </w:rPr>
                  <w:t>+ 33 6 87 77 41 82 – nathalie.roussel@stellantis.com</w:t>
                </w:r>
              </w:sdtContent>
            </w:sdt>
            <w:r w:rsidR="003A06B2" w:rsidRPr="00C1068F">
              <w:rPr>
                <w:lang w:val="en-US"/>
              </w:rPr>
              <w:t xml:space="preserve"> </w:t>
            </w:r>
          </w:p>
          <w:p w14:paraId="5D76F5AE" w14:textId="098483E4" w:rsidR="00E047DA" w:rsidRPr="00C1068F" w:rsidRDefault="00E047DA" w:rsidP="00F90E05">
            <w:pPr>
              <w:pStyle w:val="SFooter-Emailwebsite"/>
              <w:rPr>
                <w:lang w:val="en-US"/>
              </w:rPr>
            </w:pPr>
            <w:r w:rsidRPr="00C1068F">
              <w:rPr>
                <w:lang w:val="en-US"/>
              </w:rPr>
              <w:t>communications@stellantis.com</w:t>
            </w:r>
            <w:r w:rsidRPr="00C1068F">
              <w:rPr>
                <w:lang w:val="en-US"/>
              </w:rPr>
              <w:br/>
              <w:t>www.stellantis.com</w:t>
            </w:r>
            <w:bookmarkEnd w:id="1"/>
          </w:p>
        </w:tc>
      </w:tr>
    </w:tbl>
    <w:p w14:paraId="6D00275E" w14:textId="0CC79A53" w:rsidR="004F42AC" w:rsidRPr="003A06B2" w:rsidRDefault="004F42AC" w:rsidP="00614312">
      <w:pPr>
        <w:spacing w:after="0"/>
        <w:jc w:val="left"/>
        <w:rPr>
          <w:color w:val="243782" w:themeColor="accent1"/>
        </w:rPr>
      </w:pPr>
      <w:r w:rsidRPr="00D660EC">
        <w:br w:type="page"/>
      </w:r>
      <w:r>
        <w:rPr>
          <w:color w:val="243782" w:themeColor="accent1"/>
        </w:rPr>
        <w:lastRenderedPageBreak/>
        <w:t>DICHIARAZIONI PREVISIONALI</w:t>
      </w:r>
    </w:p>
    <w:p w14:paraId="50D84C4C" w14:textId="0BF5AAC7" w:rsidR="00C1068F" w:rsidRPr="00C1068F" w:rsidRDefault="00C1068F" w:rsidP="00C1068F">
      <w:pPr>
        <w:spacing w:before="2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La presente </w:t>
      </w:r>
      <w:r w:rsidRPr="00C1068F">
        <w:rPr>
          <w:i/>
          <w:sz w:val="18"/>
          <w:szCs w:val="18"/>
        </w:rPr>
        <w:t>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“prevedono”, “potrebbero”, “dovrebbero”, “intendono”, “stimano”, “anticipano”, “credono”, “rimangono”, “sulla buona strada”, “progettano”, “obiettivo”, “previsione”, “proiezione”, “prospettiva”, “prospettive”, “piano”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6B5CB1C4" w14:textId="6AA54046" w:rsidR="00C1068F" w:rsidRPr="00C1068F" w:rsidRDefault="00C1068F" w:rsidP="00C1068F">
      <w:pPr>
        <w:spacing w:before="240"/>
        <w:rPr>
          <w:i/>
          <w:sz w:val="18"/>
          <w:szCs w:val="18"/>
        </w:rPr>
      </w:pPr>
      <w:r w:rsidRPr="00C1068F">
        <w:rPr>
          <w:i/>
          <w:sz w:val="18"/>
          <w:szCs w:val="18"/>
        </w:rPr>
        <w:t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dell’Azienda; l’interruzione dell’attività a seguito della transazione; l’effetto dell’annuncio della transazione sulla capacità dell’Azienda di trattenere e assumere personale chiave e mantenere i rapporti con clienti, fornitori e con gli altri soggetti con cui l’Azienda intrattiene rapporti commerciali; l’impatto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l’imposizione di tariffe globali e regionali o di tariffe mirate all’industria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l’elevato livello di concorrenza nel settore automobilistico, che potrebbe aumentare a causa del consolidamento; l’esposizione a carenze nel finanziamento dei piani pensionistici a benefici definiti di Stellantis; la capacità di fornire o organizzare l’accesso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un’interruzione o una violazione della sicurezza che comprometta i sistemi informatici o i sistemi di controllo elettronici contenuti nei veicoli di Stellantis; la capacità di Stellantis di realizzare i benefici previsti dagli accordi di joint venture; interruzioni derivanti dall’instabilità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14:paraId="36C26143" w14:textId="690FFA7B" w:rsidR="00D814DF" w:rsidRPr="003A06B2" w:rsidRDefault="00C1068F" w:rsidP="00C1068F">
      <w:pPr>
        <w:spacing w:before="240"/>
      </w:pPr>
      <w:r w:rsidRPr="00C1068F">
        <w:rPr>
          <w:i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sectPr w:rsidR="00D814DF" w:rsidRPr="003A06B2" w:rsidSect="005D2EA9">
      <w:footerReference w:type="default" r:id="rId12"/>
      <w:headerReference w:type="first" r:id="rId1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AB75" w14:textId="77777777" w:rsidR="0049390C" w:rsidRDefault="0049390C" w:rsidP="008D3E4C">
      <w:r>
        <w:separator/>
      </w:r>
    </w:p>
  </w:endnote>
  <w:endnote w:type="continuationSeparator" w:id="0">
    <w:p w14:paraId="1E88C7C5" w14:textId="77777777" w:rsidR="0049390C" w:rsidRDefault="0049390C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44537BB-56C3-44DB-BE9F-F01FEE017011}"/>
    <w:embedBold r:id="rId2" w:fontKey="{EDA13925-BC50-4D7C-9A82-4FDDE811B617}"/>
    <w:embedItalic r:id="rId3" w:fontKey="{38E28555-F2CE-446B-8903-2DC4CE8C6AA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79DAB944-2560-4BCF-A2FA-2890F69685BB}"/>
    <w:embedItalic r:id="rId5" w:fontKey="{CC4BF539-49BA-490D-B6CC-D4A05787F37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777777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Numeropagina"/>
      </w:rPr>
      <w:fldChar w:fldCharType="begin"/>
    </w:r>
    <w:r w:rsidRPr="008D3E4C">
      <w:rPr>
        <w:rStyle w:val="Numeropagina"/>
      </w:rPr>
      <w:instrText xml:space="preserve"> PAGE </w:instrText>
    </w:r>
    <w:r w:rsidRPr="008D3E4C">
      <w:rPr>
        <w:rStyle w:val="Numeropagina"/>
      </w:rPr>
      <w:fldChar w:fldCharType="separate"/>
    </w:r>
    <w:r w:rsidR="00C1068F">
      <w:rPr>
        <w:rStyle w:val="Numeropagina"/>
        <w:noProof/>
      </w:rPr>
      <w:t>3</w:t>
    </w:r>
    <w:r w:rsidRPr="008D3E4C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C68B" w14:textId="77777777" w:rsidR="0049390C" w:rsidRDefault="0049390C" w:rsidP="008D3E4C">
      <w:r>
        <w:separator/>
      </w:r>
    </w:p>
  </w:footnote>
  <w:footnote w:type="continuationSeparator" w:id="0">
    <w:p w14:paraId="5D90BE24" w14:textId="77777777" w:rsidR="0049390C" w:rsidRDefault="0049390C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77AF5"/>
    <w:rsid w:val="00087566"/>
    <w:rsid w:val="000B646F"/>
    <w:rsid w:val="000F2FE8"/>
    <w:rsid w:val="00126E5A"/>
    <w:rsid w:val="00140A24"/>
    <w:rsid w:val="001454F8"/>
    <w:rsid w:val="00150AD4"/>
    <w:rsid w:val="001526F6"/>
    <w:rsid w:val="0015732F"/>
    <w:rsid w:val="0016315D"/>
    <w:rsid w:val="00163432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542B"/>
    <w:rsid w:val="00242220"/>
    <w:rsid w:val="00250D80"/>
    <w:rsid w:val="00253AD7"/>
    <w:rsid w:val="00257500"/>
    <w:rsid w:val="00271869"/>
    <w:rsid w:val="002836DD"/>
    <w:rsid w:val="00293E0C"/>
    <w:rsid w:val="002A41E2"/>
    <w:rsid w:val="002C508D"/>
    <w:rsid w:val="002C57F1"/>
    <w:rsid w:val="002E7C5F"/>
    <w:rsid w:val="002E7E74"/>
    <w:rsid w:val="002F3470"/>
    <w:rsid w:val="002F705B"/>
    <w:rsid w:val="00322BCE"/>
    <w:rsid w:val="003244DD"/>
    <w:rsid w:val="00352C28"/>
    <w:rsid w:val="00361849"/>
    <w:rsid w:val="0036683D"/>
    <w:rsid w:val="00367505"/>
    <w:rsid w:val="003864AD"/>
    <w:rsid w:val="003A06B2"/>
    <w:rsid w:val="003C237C"/>
    <w:rsid w:val="003C7CDF"/>
    <w:rsid w:val="003D3AEB"/>
    <w:rsid w:val="003E68CC"/>
    <w:rsid w:val="003E727D"/>
    <w:rsid w:val="00400C8F"/>
    <w:rsid w:val="004022B4"/>
    <w:rsid w:val="00413B95"/>
    <w:rsid w:val="00414A35"/>
    <w:rsid w:val="00425677"/>
    <w:rsid w:val="00427ABE"/>
    <w:rsid w:val="00433EDD"/>
    <w:rsid w:val="00435A04"/>
    <w:rsid w:val="00437107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9390C"/>
    <w:rsid w:val="004D3B2C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44345"/>
    <w:rsid w:val="0055479C"/>
    <w:rsid w:val="00562D3D"/>
    <w:rsid w:val="0059213B"/>
    <w:rsid w:val="005A08A4"/>
    <w:rsid w:val="005B024F"/>
    <w:rsid w:val="005C775F"/>
    <w:rsid w:val="005D1D6D"/>
    <w:rsid w:val="005D2EA9"/>
    <w:rsid w:val="005F2120"/>
    <w:rsid w:val="00614312"/>
    <w:rsid w:val="0061682B"/>
    <w:rsid w:val="00644D00"/>
    <w:rsid w:val="00646166"/>
    <w:rsid w:val="00655A10"/>
    <w:rsid w:val="006567E9"/>
    <w:rsid w:val="00666A99"/>
    <w:rsid w:val="00682310"/>
    <w:rsid w:val="006A57D7"/>
    <w:rsid w:val="006B5C7E"/>
    <w:rsid w:val="006D3118"/>
    <w:rsid w:val="006E27BF"/>
    <w:rsid w:val="0070089A"/>
    <w:rsid w:val="00700983"/>
    <w:rsid w:val="00721DAB"/>
    <w:rsid w:val="00725131"/>
    <w:rsid w:val="00732990"/>
    <w:rsid w:val="00753A05"/>
    <w:rsid w:val="0075449B"/>
    <w:rsid w:val="007819D6"/>
    <w:rsid w:val="007A46E2"/>
    <w:rsid w:val="007A67F9"/>
    <w:rsid w:val="007B6150"/>
    <w:rsid w:val="007D2E37"/>
    <w:rsid w:val="007E317D"/>
    <w:rsid w:val="00800436"/>
    <w:rsid w:val="0080313B"/>
    <w:rsid w:val="00805FAA"/>
    <w:rsid w:val="008124BD"/>
    <w:rsid w:val="00815B14"/>
    <w:rsid w:val="00844956"/>
    <w:rsid w:val="0086416D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925C7D"/>
    <w:rsid w:val="00937413"/>
    <w:rsid w:val="009415F3"/>
    <w:rsid w:val="00950FC5"/>
    <w:rsid w:val="00951E83"/>
    <w:rsid w:val="00977E0F"/>
    <w:rsid w:val="00992BE1"/>
    <w:rsid w:val="009968C5"/>
    <w:rsid w:val="009A12F3"/>
    <w:rsid w:val="009A23AB"/>
    <w:rsid w:val="009B2B60"/>
    <w:rsid w:val="009C33F1"/>
    <w:rsid w:val="009D180E"/>
    <w:rsid w:val="009D5F52"/>
    <w:rsid w:val="009D79F4"/>
    <w:rsid w:val="009E0EFB"/>
    <w:rsid w:val="00A0245A"/>
    <w:rsid w:val="00A33E8D"/>
    <w:rsid w:val="00A36E15"/>
    <w:rsid w:val="00A42BA7"/>
    <w:rsid w:val="00A652E6"/>
    <w:rsid w:val="00A7272E"/>
    <w:rsid w:val="00A748DE"/>
    <w:rsid w:val="00A87390"/>
    <w:rsid w:val="00AF79B8"/>
    <w:rsid w:val="00B177DF"/>
    <w:rsid w:val="00B32CEB"/>
    <w:rsid w:val="00B32F4C"/>
    <w:rsid w:val="00B54453"/>
    <w:rsid w:val="00B64F18"/>
    <w:rsid w:val="00B7006C"/>
    <w:rsid w:val="00B87080"/>
    <w:rsid w:val="00B92FB1"/>
    <w:rsid w:val="00B96131"/>
    <w:rsid w:val="00B96799"/>
    <w:rsid w:val="00BA0106"/>
    <w:rsid w:val="00BA20E9"/>
    <w:rsid w:val="00BB64A7"/>
    <w:rsid w:val="00BC0F7E"/>
    <w:rsid w:val="00BD7816"/>
    <w:rsid w:val="00C0321D"/>
    <w:rsid w:val="00C1068F"/>
    <w:rsid w:val="00C10E75"/>
    <w:rsid w:val="00C21B90"/>
    <w:rsid w:val="00C31F14"/>
    <w:rsid w:val="00C363C0"/>
    <w:rsid w:val="00C56338"/>
    <w:rsid w:val="00C60A64"/>
    <w:rsid w:val="00C65673"/>
    <w:rsid w:val="00C76260"/>
    <w:rsid w:val="00C77D2D"/>
    <w:rsid w:val="00C814CD"/>
    <w:rsid w:val="00C90188"/>
    <w:rsid w:val="00C97693"/>
    <w:rsid w:val="00D00F9C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660EC"/>
    <w:rsid w:val="00D76779"/>
    <w:rsid w:val="00D814DF"/>
    <w:rsid w:val="00D82E59"/>
    <w:rsid w:val="00DA27E1"/>
    <w:rsid w:val="00DC18C2"/>
    <w:rsid w:val="00DE72B9"/>
    <w:rsid w:val="00DF52CB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73507"/>
    <w:rsid w:val="00E8163B"/>
    <w:rsid w:val="00E82EAD"/>
    <w:rsid w:val="00E90B5F"/>
    <w:rsid w:val="00E93724"/>
    <w:rsid w:val="00E953BE"/>
    <w:rsid w:val="00EA5FB4"/>
    <w:rsid w:val="00EB5DF9"/>
    <w:rsid w:val="00EC125D"/>
    <w:rsid w:val="00EF16D8"/>
    <w:rsid w:val="00EF58B5"/>
    <w:rsid w:val="00F237B2"/>
    <w:rsid w:val="00F5284E"/>
    <w:rsid w:val="00F66CF5"/>
    <w:rsid w:val="00F7137E"/>
    <w:rsid w:val="00F7559B"/>
    <w:rsid w:val="00F81327"/>
    <w:rsid w:val="00F90273"/>
    <w:rsid w:val="00F90CCA"/>
    <w:rsid w:val="00F92EBF"/>
    <w:rsid w:val="00FC5798"/>
    <w:rsid w:val="00FD6CFC"/>
    <w:rsid w:val="00FE3DB2"/>
    <w:rsid w:val="00FF004D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TITLE">
    <w:name w:val="S_TITLE"/>
    <w:basedOn w:val="Normale"/>
    <w:next w:val="Normale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e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Carpredefinitoparagrafo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Pidipagina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e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e"/>
    <w:qFormat/>
    <w:rsid w:val="005B024F"/>
    <w:rPr>
      <w:sz w:val="26"/>
    </w:rPr>
  </w:style>
  <w:style w:type="paragraph" w:customStyle="1" w:styleId="SFooter-Emailwebsite">
    <w:name w:val="S_Footer - Email + website"/>
    <w:basedOn w:val="Pidipagina"/>
    <w:qFormat/>
    <w:rsid w:val="00150AD4"/>
  </w:style>
  <w:style w:type="paragraph" w:customStyle="1" w:styleId="SSubtitle">
    <w:name w:val="S_Subtitle"/>
    <w:basedOn w:val="Normale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e"/>
    <w:qFormat/>
    <w:rsid w:val="00B9679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Carpredefinitoparagrafo"/>
    <w:rsid w:val="009415F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rsid w:val="00B32CEB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it/investors/eventi/strategic-pl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6C6CF1652FAC4D06A401C038B58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329-57AB-4CFE-A2A8-97261121E72F}"/>
      </w:docPartPr>
      <w:docPartBody>
        <w:p w:rsidR="00331851" w:rsidRDefault="006D3118" w:rsidP="006D3118">
          <w:pPr>
            <w:pStyle w:val="6C6CF1652FAC4D06A401C038B580638C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66A95F8867F4AAEAFA919B6EBF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0AE2-E4DF-4D1B-9864-A64CE197BB8C}"/>
      </w:docPartPr>
      <w:docPartBody>
        <w:p w:rsidR="00331851" w:rsidRDefault="006D3118" w:rsidP="006D3118">
          <w:pPr>
            <w:pStyle w:val="566A95F8867F4AAEAFA919B6EBFB48E3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EF087AB4774CA0BB0F39B74F53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98B0-849F-411A-A9BC-A34F37DF135E}"/>
      </w:docPartPr>
      <w:docPartBody>
        <w:p w:rsidR="00331851" w:rsidRDefault="006D3118" w:rsidP="006D3118">
          <w:pPr>
            <w:pStyle w:val="45EF087AB4774CA0BB0F39B74F53011A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0807DABBF4F4E63922A70F9D0C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2C8B-20EB-4168-AB71-A6E4B26010ED}"/>
      </w:docPartPr>
      <w:docPartBody>
        <w:p w:rsidR="00331851" w:rsidRDefault="006D3118" w:rsidP="006D3118">
          <w:pPr>
            <w:pStyle w:val="40807DABBF4F4E63922A70F9D0C8FBB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5F81F033AF524BAF8BB9A68FEF58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AAEB-E4E8-47C4-BE06-FBE884FA6632}"/>
      </w:docPartPr>
      <w:docPartBody>
        <w:p w:rsidR="00331851" w:rsidRDefault="006D3118" w:rsidP="006D3118">
          <w:pPr>
            <w:pStyle w:val="5F81F033AF524BAF8BB9A68FEF58321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45258"/>
    <w:rsid w:val="0006118C"/>
    <w:rsid w:val="0010299D"/>
    <w:rsid w:val="00286664"/>
    <w:rsid w:val="00290F66"/>
    <w:rsid w:val="00312839"/>
    <w:rsid w:val="00331851"/>
    <w:rsid w:val="004117DE"/>
    <w:rsid w:val="004A4408"/>
    <w:rsid w:val="004E06C7"/>
    <w:rsid w:val="00567810"/>
    <w:rsid w:val="00571C98"/>
    <w:rsid w:val="0059417C"/>
    <w:rsid w:val="005976E5"/>
    <w:rsid w:val="006222F3"/>
    <w:rsid w:val="006A6DAF"/>
    <w:rsid w:val="006D3118"/>
    <w:rsid w:val="0074516A"/>
    <w:rsid w:val="00787479"/>
    <w:rsid w:val="007F0020"/>
    <w:rsid w:val="00896646"/>
    <w:rsid w:val="00901F4B"/>
    <w:rsid w:val="009139EA"/>
    <w:rsid w:val="0094644C"/>
    <w:rsid w:val="00951A47"/>
    <w:rsid w:val="00957318"/>
    <w:rsid w:val="009C4A50"/>
    <w:rsid w:val="00A00D69"/>
    <w:rsid w:val="00AB31A7"/>
    <w:rsid w:val="00B30A80"/>
    <w:rsid w:val="00B66019"/>
    <w:rsid w:val="00BF2069"/>
    <w:rsid w:val="00C12EF2"/>
    <w:rsid w:val="00C6122F"/>
    <w:rsid w:val="00CE7CAF"/>
    <w:rsid w:val="00CF4DDB"/>
    <w:rsid w:val="00CF7107"/>
    <w:rsid w:val="00DE36BC"/>
    <w:rsid w:val="00DF5230"/>
    <w:rsid w:val="00E20551"/>
    <w:rsid w:val="00E7553B"/>
    <w:rsid w:val="00E95953"/>
    <w:rsid w:val="00EE373B"/>
    <w:rsid w:val="00F11A32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3118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6C6CF1652FAC4D06A401C038B580638C">
    <w:name w:val="6C6CF1652FAC4D06A401C038B580638C"/>
    <w:rsid w:val="006D3118"/>
  </w:style>
  <w:style w:type="paragraph" w:customStyle="1" w:styleId="566A95F8867F4AAEAFA919B6EBFB48E3">
    <w:name w:val="566A95F8867F4AAEAFA919B6EBFB48E3"/>
    <w:rsid w:val="006D3118"/>
  </w:style>
  <w:style w:type="paragraph" w:customStyle="1" w:styleId="45EF087AB4774CA0BB0F39B74F53011A">
    <w:name w:val="45EF087AB4774CA0BB0F39B74F53011A"/>
    <w:rsid w:val="006D3118"/>
  </w:style>
  <w:style w:type="paragraph" w:customStyle="1" w:styleId="40807DABBF4F4E63922A70F9D0C8FBB0">
    <w:name w:val="40807DABBF4F4E63922A70F9D0C8FBB0"/>
    <w:rsid w:val="006D3118"/>
  </w:style>
  <w:style w:type="paragraph" w:customStyle="1" w:styleId="5F81F033AF524BAF8BB9A68FEF583210">
    <w:name w:val="5F81F033AF524BAF8BB9A68FEF583210"/>
    <w:rsid w:val="006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2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3</cp:revision>
  <cp:lastPrinted>2021-12-06T22:23:00Z</cp:lastPrinted>
  <dcterms:created xsi:type="dcterms:W3CDTF">2022-03-22T19:07:00Z</dcterms:created>
  <dcterms:modified xsi:type="dcterms:W3CDTF">2022-03-22T19:34:00Z</dcterms:modified>
</cp:coreProperties>
</file>